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10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843"/>
        <w:gridCol w:w="1702"/>
        <w:gridCol w:w="1985"/>
        <w:gridCol w:w="1985"/>
        <w:gridCol w:w="1844"/>
        <w:gridCol w:w="1699"/>
        <w:gridCol w:w="1419"/>
        <w:gridCol w:w="1702"/>
      </w:tblGrid>
      <w:tr w:rsidR="0042491F" w14:paraId="6310CCDE" w14:textId="77777777" w:rsidTr="004F0FC8">
        <w:trPr>
          <w:trHeight w:val="842"/>
        </w:trPr>
        <w:tc>
          <w:tcPr>
            <w:tcW w:w="15598" w:type="dxa"/>
            <w:gridSpan w:val="9"/>
            <w:shd w:val="clear" w:color="auto" w:fill="ADAAAA"/>
          </w:tcPr>
          <w:p w14:paraId="0A6DF007" w14:textId="77777777" w:rsidR="0042491F" w:rsidRDefault="0042491F" w:rsidP="004F0FC8">
            <w:pPr>
              <w:pStyle w:val="TableParagraph"/>
              <w:spacing w:before="7"/>
              <w:ind w:left="0"/>
              <w:rPr>
                <w:rFonts w:ascii="Times New Roman"/>
                <w:sz w:val="27"/>
              </w:rPr>
            </w:pPr>
          </w:p>
          <w:p w14:paraId="369DE96D" w14:textId="77777777" w:rsidR="0042491F" w:rsidRDefault="0042491F" w:rsidP="004F0FC8">
            <w:pPr>
              <w:pStyle w:val="TableParagraph"/>
              <w:ind w:left="5169" w:right="51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NQUTHU MUNICIPALITY REVENUE ENHANCEMENT STRATEGY</w:t>
            </w:r>
          </w:p>
        </w:tc>
      </w:tr>
      <w:tr w:rsidR="0042491F" w14:paraId="746C45B5" w14:textId="77777777" w:rsidTr="004F0FC8">
        <w:trPr>
          <w:trHeight w:val="919"/>
        </w:trPr>
        <w:tc>
          <w:tcPr>
            <w:tcW w:w="1419" w:type="dxa"/>
            <w:shd w:val="clear" w:color="auto" w:fill="D9D9D9"/>
          </w:tcPr>
          <w:p w14:paraId="16904B6D" w14:textId="77777777" w:rsidR="0042491F" w:rsidRDefault="0042491F" w:rsidP="004F0FC8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FUNCTION</w:t>
            </w:r>
          </w:p>
        </w:tc>
        <w:tc>
          <w:tcPr>
            <w:tcW w:w="1843" w:type="dxa"/>
            <w:shd w:val="clear" w:color="auto" w:fill="D9D9D9"/>
          </w:tcPr>
          <w:p w14:paraId="38AA41DB" w14:textId="77777777" w:rsidR="0042491F" w:rsidRDefault="0042491F" w:rsidP="004F0FC8">
            <w:pPr>
              <w:pStyle w:val="TableParagraph"/>
              <w:ind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PROBLEM STATEMENT OR CHALLENGE</w:t>
            </w:r>
          </w:p>
        </w:tc>
        <w:tc>
          <w:tcPr>
            <w:tcW w:w="1702" w:type="dxa"/>
            <w:shd w:val="clear" w:color="auto" w:fill="D9D9D9"/>
          </w:tcPr>
          <w:p w14:paraId="76AD3D4E" w14:textId="77777777" w:rsidR="0042491F" w:rsidRDefault="0042491F" w:rsidP="004F0FC8">
            <w:pPr>
              <w:pStyle w:val="TableParagraph"/>
              <w:ind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EXTENT OF THE PROBLEM OR REVENUE</w:t>
            </w:r>
          </w:p>
          <w:p w14:paraId="6F15D5DD" w14:textId="77777777" w:rsidR="0042491F" w:rsidRDefault="0042491F" w:rsidP="004F0FC8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LOSS</w:t>
            </w:r>
          </w:p>
        </w:tc>
        <w:tc>
          <w:tcPr>
            <w:tcW w:w="1985" w:type="dxa"/>
            <w:shd w:val="clear" w:color="auto" w:fill="D9D9D9"/>
          </w:tcPr>
          <w:p w14:paraId="33BA7B4B" w14:textId="77777777" w:rsidR="0042491F" w:rsidRDefault="0042491F" w:rsidP="004F0FC8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STRATEGIES</w:t>
            </w:r>
          </w:p>
        </w:tc>
        <w:tc>
          <w:tcPr>
            <w:tcW w:w="1985" w:type="dxa"/>
            <w:shd w:val="clear" w:color="auto" w:fill="D9D9D9"/>
          </w:tcPr>
          <w:p w14:paraId="1418B767" w14:textId="77777777" w:rsidR="0042491F" w:rsidRDefault="0042491F" w:rsidP="004F0F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ACTIVITIES OR </w:t>
            </w:r>
            <w:r>
              <w:rPr>
                <w:b/>
                <w:w w:val="95"/>
                <w:sz w:val="20"/>
              </w:rPr>
              <w:t>INTERVENTION</w:t>
            </w:r>
          </w:p>
        </w:tc>
        <w:tc>
          <w:tcPr>
            <w:tcW w:w="1844" w:type="dxa"/>
            <w:shd w:val="clear" w:color="auto" w:fill="D9D9D9"/>
          </w:tcPr>
          <w:p w14:paraId="1340A504" w14:textId="77777777" w:rsidR="0042491F" w:rsidRDefault="0042491F" w:rsidP="004F0FC8">
            <w:pPr>
              <w:pStyle w:val="TableParagraph"/>
              <w:ind w:right="740"/>
              <w:rPr>
                <w:b/>
                <w:sz w:val="20"/>
              </w:rPr>
            </w:pPr>
            <w:r>
              <w:rPr>
                <w:b/>
                <w:sz w:val="20"/>
              </w:rPr>
              <w:t>REVENUE IMPACT</w:t>
            </w:r>
          </w:p>
        </w:tc>
        <w:tc>
          <w:tcPr>
            <w:tcW w:w="1699" w:type="dxa"/>
            <w:shd w:val="clear" w:color="auto" w:fill="D9D9D9"/>
          </w:tcPr>
          <w:p w14:paraId="32073F94" w14:textId="77777777" w:rsidR="0042491F" w:rsidRDefault="0042491F" w:rsidP="004F0F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BUDGET OR FINANCIAL </w:t>
            </w:r>
            <w:r>
              <w:rPr>
                <w:b/>
                <w:w w:val="95"/>
                <w:sz w:val="20"/>
              </w:rPr>
              <w:t>IMPLICATION</w:t>
            </w:r>
          </w:p>
        </w:tc>
        <w:tc>
          <w:tcPr>
            <w:tcW w:w="1419" w:type="dxa"/>
            <w:shd w:val="clear" w:color="auto" w:fill="D9D9D9"/>
          </w:tcPr>
          <w:p w14:paraId="5B1EE249" w14:textId="77777777" w:rsidR="0042491F" w:rsidRDefault="0042491F" w:rsidP="004F0FC8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TIMEFRAME</w:t>
            </w:r>
          </w:p>
        </w:tc>
        <w:tc>
          <w:tcPr>
            <w:tcW w:w="1702" w:type="dxa"/>
            <w:shd w:val="clear" w:color="auto" w:fill="D9D9D9"/>
          </w:tcPr>
          <w:p w14:paraId="4ADBFC56" w14:textId="77777777" w:rsidR="0042491F" w:rsidRDefault="0042491F" w:rsidP="004F0FC8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RESPONSIBLE</w:t>
            </w:r>
          </w:p>
        </w:tc>
      </w:tr>
      <w:tr w:rsidR="0042491F" w14:paraId="3E18D25C" w14:textId="77777777" w:rsidTr="004F0FC8">
        <w:trPr>
          <w:trHeight w:val="230"/>
        </w:trPr>
        <w:tc>
          <w:tcPr>
            <w:tcW w:w="15598" w:type="dxa"/>
            <w:gridSpan w:val="9"/>
            <w:shd w:val="clear" w:color="auto" w:fill="A6A6A6"/>
          </w:tcPr>
          <w:p w14:paraId="78BB221E" w14:textId="77777777" w:rsidR="0042491F" w:rsidRDefault="0042491F" w:rsidP="004F0F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2491F" w14:paraId="604B4F47" w14:textId="77777777" w:rsidTr="004F0FC8">
        <w:trPr>
          <w:trHeight w:val="2259"/>
        </w:trPr>
        <w:tc>
          <w:tcPr>
            <w:tcW w:w="1419" w:type="dxa"/>
          </w:tcPr>
          <w:p w14:paraId="594AD7D5" w14:textId="77777777" w:rsidR="0042491F" w:rsidRDefault="0042491F" w:rsidP="004F0FC8">
            <w:pPr>
              <w:pStyle w:val="TableParagraph"/>
              <w:ind w:right="225"/>
              <w:rPr>
                <w:sz w:val="20"/>
              </w:rPr>
            </w:pPr>
            <w:r>
              <w:rPr>
                <w:sz w:val="20"/>
              </w:rPr>
              <w:t>Energy distribution license</w:t>
            </w:r>
          </w:p>
          <w:p w14:paraId="2746DA00" w14:textId="77777777" w:rsidR="0042491F" w:rsidRDefault="0042491F" w:rsidP="004F0FC8">
            <w:pPr>
              <w:pStyle w:val="TableParagraph"/>
              <w:ind w:right="225"/>
              <w:rPr>
                <w:sz w:val="20"/>
              </w:rPr>
            </w:pPr>
          </w:p>
          <w:p w14:paraId="642600BF" w14:textId="77777777" w:rsidR="0042491F" w:rsidRDefault="0042491F" w:rsidP="004F0FC8">
            <w:pPr>
              <w:pStyle w:val="TableParagraph"/>
              <w:ind w:right="225"/>
              <w:rPr>
                <w:sz w:val="20"/>
              </w:rPr>
            </w:pPr>
          </w:p>
          <w:p w14:paraId="20F79BEB" w14:textId="77777777" w:rsidR="0042491F" w:rsidRDefault="0042491F" w:rsidP="004F0FC8">
            <w:pPr>
              <w:pStyle w:val="TableParagraph"/>
              <w:ind w:right="225"/>
              <w:rPr>
                <w:sz w:val="20"/>
              </w:rPr>
            </w:pPr>
          </w:p>
          <w:p w14:paraId="56255BDD" w14:textId="77777777" w:rsidR="0042491F" w:rsidRDefault="0042491F" w:rsidP="004F0FC8">
            <w:pPr>
              <w:pStyle w:val="TableParagraph"/>
              <w:ind w:right="225"/>
              <w:rPr>
                <w:sz w:val="20"/>
              </w:rPr>
            </w:pPr>
          </w:p>
          <w:p w14:paraId="724210CA" w14:textId="77777777" w:rsidR="0042491F" w:rsidRDefault="0042491F" w:rsidP="004F0FC8">
            <w:pPr>
              <w:pStyle w:val="TableParagraph"/>
              <w:ind w:right="225"/>
              <w:rPr>
                <w:sz w:val="20"/>
              </w:rPr>
            </w:pPr>
          </w:p>
          <w:p w14:paraId="6B8AF79D" w14:textId="77777777" w:rsidR="0042491F" w:rsidRDefault="0042491F" w:rsidP="004F0FC8">
            <w:pPr>
              <w:pStyle w:val="TableParagraph"/>
              <w:ind w:right="225"/>
              <w:rPr>
                <w:sz w:val="20"/>
              </w:rPr>
            </w:pPr>
          </w:p>
          <w:p w14:paraId="4D4A20F8" w14:textId="77777777" w:rsidR="0042491F" w:rsidRDefault="0042491F" w:rsidP="004F0FC8">
            <w:pPr>
              <w:pStyle w:val="TableParagraph"/>
              <w:ind w:right="225"/>
              <w:rPr>
                <w:sz w:val="20"/>
              </w:rPr>
            </w:pPr>
            <w:r>
              <w:rPr>
                <w:sz w:val="20"/>
              </w:rPr>
              <w:t>Municipal housing</w:t>
            </w:r>
          </w:p>
          <w:p w14:paraId="2FDFA954" w14:textId="77777777" w:rsidR="0042491F" w:rsidRDefault="0042491F" w:rsidP="004F0FC8">
            <w:pPr>
              <w:pStyle w:val="TableParagraph"/>
              <w:ind w:right="225"/>
              <w:rPr>
                <w:sz w:val="20"/>
              </w:rPr>
            </w:pPr>
          </w:p>
          <w:p w14:paraId="326FD030" w14:textId="77777777" w:rsidR="0042491F" w:rsidRDefault="0042491F" w:rsidP="004F0FC8">
            <w:pPr>
              <w:pStyle w:val="TableParagraph"/>
              <w:ind w:right="225"/>
              <w:rPr>
                <w:sz w:val="20"/>
              </w:rPr>
            </w:pPr>
          </w:p>
          <w:p w14:paraId="06927EA8" w14:textId="77777777" w:rsidR="0042491F" w:rsidRDefault="0042491F" w:rsidP="004F0FC8">
            <w:pPr>
              <w:pStyle w:val="TableParagraph"/>
              <w:ind w:right="225"/>
              <w:rPr>
                <w:sz w:val="20"/>
              </w:rPr>
            </w:pPr>
          </w:p>
          <w:p w14:paraId="3D11B5DE" w14:textId="77777777" w:rsidR="0042491F" w:rsidRDefault="0042491F" w:rsidP="004F0FC8">
            <w:pPr>
              <w:pStyle w:val="TableParagraph"/>
              <w:ind w:right="225"/>
              <w:rPr>
                <w:sz w:val="20"/>
              </w:rPr>
            </w:pPr>
          </w:p>
          <w:p w14:paraId="6B7AE062" w14:textId="77777777" w:rsidR="0042491F" w:rsidRDefault="0042491F" w:rsidP="004F0FC8">
            <w:pPr>
              <w:pStyle w:val="TableParagraph"/>
              <w:ind w:right="225"/>
              <w:rPr>
                <w:sz w:val="20"/>
              </w:rPr>
            </w:pPr>
          </w:p>
          <w:p w14:paraId="288973A6" w14:textId="77777777" w:rsidR="0042491F" w:rsidRDefault="0042491F" w:rsidP="004F0FC8">
            <w:pPr>
              <w:pStyle w:val="TableParagraph"/>
              <w:ind w:right="225"/>
              <w:rPr>
                <w:sz w:val="20"/>
              </w:rPr>
            </w:pPr>
          </w:p>
          <w:p w14:paraId="3C266A11" w14:textId="77777777" w:rsidR="0042491F" w:rsidRDefault="0042491F" w:rsidP="004F0FC8">
            <w:pPr>
              <w:pStyle w:val="TableParagraph"/>
              <w:ind w:right="225"/>
              <w:rPr>
                <w:sz w:val="20"/>
              </w:rPr>
            </w:pPr>
          </w:p>
          <w:p w14:paraId="28BFE1F3" w14:textId="77777777" w:rsidR="0042491F" w:rsidRDefault="0042491F" w:rsidP="004F0FC8">
            <w:pPr>
              <w:pStyle w:val="TableParagraph"/>
              <w:ind w:right="225"/>
              <w:rPr>
                <w:sz w:val="20"/>
              </w:rPr>
            </w:pPr>
          </w:p>
          <w:p w14:paraId="644BDD99" w14:textId="77777777" w:rsidR="0042491F" w:rsidRDefault="0042491F" w:rsidP="004F0FC8">
            <w:pPr>
              <w:pStyle w:val="TableParagraph"/>
              <w:ind w:right="225"/>
              <w:rPr>
                <w:sz w:val="20"/>
              </w:rPr>
            </w:pPr>
            <w:r>
              <w:rPr>
                <w:sz w:val="20"/>
              </w:rPr>
              <w:t>Human Settlements</w:t>
            </w:r>
          </w:p>
        </w:tc>
        <w:tc>
          <w:tcPr>
            <w:tcW w:w="1843" w:type="dxa"/>
          </w:tcPr>
          <w:p w14:paraId="4D812ADF" w14:textId="77777777" w:rsidR="0042491F" w:rsidRDefault="0042491F" w:rsidP="004F0FC8">
            <w:pPr>
              <w:pStyle w:val="TableParagraph"/>
              <w:ind w:right="149"/>
              <w:rPr>
                <w:sz w:val="20"/>
              </w:rPr>
            </w:pPr>
            <w:r>
              <w:rPr>
                <w:sz w:val="20"/>
              </w:rPr>
              <w:t>Small portion of Nquthu town is licensed, revenue base for electricity is restricted</w:t>
            </w:r>
          </w:p>
          <w:p w14:paraId="6F568340" w14:textId="77777777" w:rsidR="0042491F" w:rsidRDefault="0042491F" w:rsidP="004F0FC8">
            <w:pPr>
              <w:pStyle w:val="TableParagraph"/>
              <w:ind w:right="149"/>
              <w:rPr>
                <w:sz w:val="20"/>
              </w:rPr>
            </w:pPr>
          </w:p>
          <w:p w14:paraId="64F63113" w14:textId="77777777" w:rsidR="0042491F" w:rsidRDefault="0042491F" w:rsidP="004F0FC8">
            <w:pPr>
              <w:pStyle w:val="TableParagraph"/>
              <w:ind w:right="149"/>
              <w:rPr>
                <w:sz w:val="20"/>
              </w:rPr>
            </w:pPr>
          </w:p>
          <w:p w14:paraId="53C5856F" w14:textId="77777777" w:rsidR="0042491F" w:rsidRDefault="0042491F" w:rsidP="004F0FC8">
            <w:pPr>
              <w:pStyle w:val="TableParagraph"/>
              <w:ind w:right="149"/>
              <w:rPr>
                <w:sz w:val="20"/>
              </w:rPr>
            </w:pPr>
          </w:p>
          <w:p w14:paraId="5B9CE3DD" w14:textId="77777777" w:rsidR="0042491F" w:rsidRDefault="0042491F" w:rsidP="004F0FC8">
            <w:pPr>
              <w:pStyle w:val="TableParagraph"/>
              <w:ind w:right="149"/>
              <w:rPr>
                <w:sz w:val="20"/>
              </w:rPr>
            </w:pPr>
            <w:r>
              <w:rPr>
                <w:sz w:val="20"/>
              </w:rPr>
              <w:t>Dilapidated state of municipal houses for letting to employees/ tenants</w:t>
            </w:r>
          </w:p>
          <w:p w14:paraId="2CDE8EBF" w14:textId="77777777" w:rsidR="0042491F" w:rsidRDefault="0042491F" w:rsidP="004F0FC8">
            <w:pPr>
              <w:pStyle w:val="TableParagraph"/>
              <w:ind w:right="149"/>
              <w:rPr>
                <w:sz w:val="20"/>
              </w:rPr>
            </w:pPr>
          </w:p>
          <w:p w14:paraId="7116F9B8" w14:textId="77777777" w:rsidR="0042491F" w:rsidRDefault="0042491F" w:rsidP="004F0FC8">
            <w:pPr>
              <w:pStyle w:val="TableParagraph"/>
              <w:ind w:right="149"/>
              <w:rPr>
                <w:sz w:val="20"/>
              </w:rPr>
            </w:pPr>
          </w:p>
          <w:p w14:paraId="1976FADD" w14:textId="77777777" w:rsidR="0042491F" w:rsidRDefault="0042491F" w:rsidP="004F0FC8">
            <w:pPr>
              <w:pStyle w:val="TableParagraph"/>
              <w:ind w:right="149"/>
              <w:rPr>
                <w:sz w:val="20"/>
              </w:rPr>
            </w:pPr>
          </w:p>
          <w:p w14:paraId="04829CDF" w14:textId="77777777" w:rsidR="0042491F" w:rsidRDefault="0042491F" w:rsidP="004F0FC8">
            <w:pPr>
              <w:pStyle w:val="TableParagraph"/>
              <w:ind w:right="149"/>
              <w:rPr>
                <w:sz w:val="20"/>
              </w:rPr>
            </w:pPr>
          </w:p>
          <w:p w14:paraId="78AB3F0C" w14:textId="77777777" w:rsidR="0042491F" w:rsidRDefault="0042491F" w:rsidP="004F0FC8">
            <w:pPr>
              <w:pStyle w:val="TableParagraph"/>
              <w:ind w:right="149"/>
              <w:rPr>
                <w:sz w:val="20"/>
              </w:rPr>
            </w:pPr>
          </w:p>
          <w:p w14:paraId="5C9E9EB4" w14:textId="77777777" w:rsidR="0042491F" w:rsidRDefault="0042491F" w:rsidP="004F0FC8">
            <w:pPr>
              <w:pStyle w:val="TableParagraph"/>
              <w:ind w:right="149"/>
              <w:rPr>
                <w:sz w:val="20"/>
              </w:rPr>
            </w:pPr>
            <w:r>
              <w:rPr>
                <w:sz w:val="20"/>
              </w:rPr>
              <w:t>Lack of development in identified vacant land in Nquthu town &amp; Nondweni town.</w:t>
            </w:r>
          </w:p>
          <w:p w14:paraId="4C3B363B" w14:textId="77777777" w:rsidR="0042491F" w:rsidRDefault="0042491F" w:rsidP="004F0FC8">
            <w:pPr>
              <w:pStyle w:val="TableParagraph"/>
              <w:ind w:right="149"/>
              <w:rPr>
                <w:sz w:val="20"/>
              </w:rPr>
            </w:pPr>
          </w:p>
          <w:p w14:paraId="169C6348" w14:textId="77777777" w:rsidR="0042491F" w:rsidRDefault="0042491F" w:rsidP="004F0FC8">
            <w:pPr>
              <w:pStyle w:val="TableParagraph"/>
              <w:ind w:right="149"/>
              <w:rPr>
                <w:sz w:val="20"/>
              </w:rPr>
            </w:pPr>
          </w:p>
          <w:p w14:paraId="08997F93" w14:textId="77777777" w:rsidR="0042491F" w:rsidRDefault="0042491F" w:rsidP="004F0FC8">
            <w:pPr>
              <w:pStyle w:val="TableParagraph"/>
              <w:ind w:right="149"/>
              <w:rPr>
                <w:sz w:val="20"/>
              </w:rPr>
            </w:pPr>
            <w:r>
              <w:rPr>
                <w:sz w:val="20"/>
              </w:rPr>
              <w:t>Lack of proper building regulation, for property improvement in Empumelelweni and Phase 2 areas within Nquthu town.</w:t>
            </w:r>
          </w:p>
        </w:tc>
        <w:tc>
          <w:tcPr>
            <w:tcW w:w="1702" w:type="dxa"/>
          </w:tcPr>
          <w:p w14:paraId="03BFE9A5" w14:textId="77777777" w:rsidR="0042491F" w:rsidRDefault="0042491F" w:rsidP="004F0FC8">
            <w:pPr>
              <w:pStyle w:val="TableParagraph"/>
              <w:ind w:right="149"/>
              <w:rPr>
                <w:sz w:val="20"/>
              </w:rPr>
            </w:pPr>
            <w:r>
              <w:rPr>
                <w:sz w:val="20"/>
              </w:rPr>
              <w:t>Revenue base for electricity is restricted</w:t>
            </w:r>
          </w:p>
          <w:p w14:paraId="74731E1A" w14:textId="77777777" w:rsidR="0042491F" w:rsidRDefault="0042491F" w:rsidP="004F0FC8">
            <w:pPr>
              <w:pStyle w:val="TableParagraph"/>
              <w:ind w:right="82"/>
              <w:rPr>
                <w:sz w:val="20"/>
              </w:rPr>
            </w:pPr>
          </w:p>
          <w:p w14:paraId="7F56D05D" w14:textId="77777777" w:rsidR="0042491F" w:rsidRDefault="0042491F" w:rsidP="004F0FC8">
            <w:pPr>
              <w:pStyle w:val="TableParagraph"/>
              <w:ind w:right="82"/>
              <w:rPr>
                <w:sz w:val="20"/>
              </w:rPr>
            </w:pPr>
          </w:p>
          <w:p w14:paraId="408488FB" w14:textId="77777777" w:rsidR="0042491F" w:rsidRDefault="0042491F" w:rsidP="004F0FC8">
            <w:pPr>
              <w:pStyle w:val="TableParagraph"/>
              <w:ind w:right="82"/>
              <w:rPr>
                <w:sz w:val="20"/>
              </w:rPr>
            </w:pPr>
          </w:p>
          <w:p w14:paraId="3787CF23" w14:textId="77777777" w:rsidR="0042491F" w:rsidRDefault="0042491F" w:rsidP="004F0FC8">
            <w:pPr>
              <w:pStyle w:val="TableParagraph"/>
              <w:ind w:right="82"/>
              <w:rPr>
                <w:sz w:val="20"/>
              </w:rPr>
            </w:pPr>
          </w:p>
          <w:p w14:paraId="70225644" w14:textId="77777777" w:rsidR="0042491F" w:rsidRDefault="0042491F" w:rsidP="004F0FC8">
            <w:pPr>
              <w:pStyle w:val="TableParagraph"/>
              <w:ind w:right="82"/>
              <w:rPr>
                <w:sz w:val="20"/>
              </w:rPr>
            </w:pPr>
          </w:p>
          <w:p w14:paraId="705465C3" w14:textId="77777777" w:rsidR="0042491F" w:rsidRDefault="0042491F" w:rsidP="004F0FC8">
            <w:pPr>
              <w:pStyle w:val="TableParagraph"/>
              <w:ind w:right="82"/>
              <w:rPr>
                <w:sz w:val="20"/>
              </w:rPr>
            </w:pPr>
          </w:p>
          <w:p w14:paraId="70D0DBCE" w14:textId="77777777" w:rsidR="0042491F" w:rsidRDefault="0042491F" w:rsidP="004F0FC8">
            <w:pPr>
              <w:pStyle w:val="TableParagraph"/>
              <w:ind w:right="149"/>
              <w:rPr>
                <w:sz w:val="20"/>
              </w:rPr>
            </w:pPr>
            <w:r>
              <w:rPr>
                <w:sz w:val="20"/>
              </w:rPr>
              <w:t>Revenue received from letting of houses is not in line with market rates</w:t>
            </w:r>
          </w:p>
          <w:p w14:paraId="178D5251" w14:textId="77777777" w:rsidR="0042491F" w:rsidRDefault="0042491F" w:rsidP="004F0FC8">
            <w:pPr>
              <w:pStyle w:val="TableParagraph"/>
              <w:ind w:right="82"/>
              <w:rPr>
                <w:sz w:val="20"/>
              </w:rPr>
            </w:pPr>
          </w:p>
          <w:p w14:paraId="239BB73B" w14:textId="77777777" w:rsidR="0042491F" w:rsidRDefault="0042491F" w:rsidP="004F0FC8">
            <w:pPr>
              <w:pStyle w:val="TableParagraph"/>
              <w:ind w:right="82"/>
              <w:rPr>
                <w:sz w:val="20"/>
              </w:rPr>
            </w:pPr>
          </w:p>
          <w:p w14:paraId="27D1290D" w14:textId="77777777" w:rsidR="0042491F" w:rsidRDefault="0042491F" w:rsidP="004F0FC8">
            <w:pPr>
              <w:pStyle w:val="TableParagraph"/>
              <w:ind w:right="82"/>
              <w:rPr>
                <w:sz w:val="20"/>
              </w:rPr>
            </w:pPr>
          </w:p>
          <w:p w14:paraId="1E20B0AA" w14:textId="77777777" w:rsidR="0042491F" w:rsidRDefault="0042491F" w:rsidP="004F0FC8">
            <w:pPr>
              <w:pStyle w:val="TableParagraph"/>
              <w:ind w:right="82"/>
              <w:rPr>
                <w:sz w:val="20"/>
              </w:rPr>
            </w:pPr>
          </w:p>
          <w:p w14:paraId="47AFA2FA" w14:textId="77777777" w:rsidR="0042491F" w:rsidRDefault="0042491F" w:rsidP="004F0FC8">
            <w:pPr>
              <w:pStyle w:val="TableParagraph"/>
              <w:ind w:right="82"/>
              <w:rPr>
                <w:sz w:val="20"/>
              </w:rPr>
            </w:pPr>
            <w:r>
              <w:rPr>
                <w:sz w:val="20"/>
              </w:rPr>
              <w:t>Loss of revenue from vacant stands.</w:t>
            </w:r>
          </w:p>
          <w:p w14:paraId="380C1D2C" w14:textId="77777777" w:rsidR="0042491F" w:rsidRDefault="0042491F" w:rsidP="004F0FC8">
            <w:pPr>
              <w:pStyle w:val="TableParagraph"/>
              <w:ind w:right="82"/>
              <w:rPr>
                <w:sz w:val="20"/>
              </w:rPr>
            </w:pPr>
          </w:p>
          <w:p w14:paraId="43C7FE58" w14:textId="77777777" w:rsidR="0042491F" w:rsidRDefault="0042491F" w:rsidP="004F0FC8">
            <w:pPr>
              <w:pStyle w:val="TableParagraph"/>
              <w:ind w:right="82"/>
              <w:rPr>
                <w:sz w:val="20"/>
              </w:rPr>
            </w:pPr>
          </w:p>
          <w:p w14:paraId="6A755C3E" w14:textId="77777777" w:rsidR="0042491F" w:rsidRDefault="0042491F" w:rsidP="004F0FC8">
            <w:pPr>
              <w:pStyle w:val="TableParagraph"/>
              <w:ind w:right="82"/>
              <w:rPr>
                <w:sz w:val="20"/>
              </w:rPr>
            </w:pPr>
          </w:p>
          <w:p w14:paraId="3360B467" w14:textId="77777777" w:rsidR="0042491F" w:rsidRDefault="0042491F" w:rsidP="004F0FC8">
            <w:pPr>
              <w:pStyle w:val="TableParagraph"/>
              <w:ind w:right="82"/>
              <w:rPr>
                <w:sz w:val="20"/>
              </w:rPr>
            </w:pPr>
          </w:p>
          <w:p w14:paraId="1FF5B341" w14:textId="77777777" w:rsidR="0042491F" w:rsidRDefault="0042491F" w:rsidP="004F0FC8">
            <w:pPr>
              <w:pStyle w:val="TableParagraph"/>
              <w:ind w:right="82"/>
              <w:rPr>
                <w:sz w:val="20"/>
              </w:rPr>
            </w:pPr>
          </w:p>
          <w:p w14:paraId="2FEA844E" w14:textId="77777777" w:rsidR="0042491F" w:rsidRDefault="0042491F" w:rsidP="004F0FC8">
            <w:pPr>
              <w:pStyle w:val="TableParagraph"/>
              <w:ind w:right="82"/>
              <w:rPr>
                <w:sz w:val="20"/>
              </w:rPr>
            </w:pPr>
            <w:r>
              <w:rPr>
                <w:sz w:val="20"/>
              </w:rPr>
              <w:t>Loss of revenue from already improved properties in Empumelelweni and within town.</w:t>
            </w:r>
          </w:p>
        </w:tc>
        <w:tc>
          <w:tcPr>
            <w:tcW w:w="1985" w:type="dxa"/>
          </w:tcPr>
          <w:p w14:paraId="52E266F2" w14:textId="77777777" w:rsidR="0042491F" w:rsidRDefault="0042491F" w:rsidP="004F0FC8">
            <w:pPr>
              <w:pStyle w:val="TableParagraph"/>
              <w:ind w:right="116"/>
              <w:rPr>
                <w:sz w:val="20"/>
              </w:rPr>
            </w:pPr>
            <w:r>
              <w:rPr>
                <w:sz w:val="20"/>
              </w:rPr>
              <w:t>Engage with licensing board on extension of license area</w:t>
            </w:r>
          </w:p>
          <w:p w14:paraId="52943E1C" w14:textId="77777777" w:rsidR="0042491F" w:rsidRDefault="0042491F" w:rsidP="004F0FC8">
            <w:pPr>
              <w:pStyle w:val="TableParagraph"/>
              <w:ind w:right="116"/>
              <w:rPr>
                <w:sz w:val="20"/>
              </w:rPr>
            </w:pPr>
          </w:p>
          <w:p w14:paraId="1C1F9D1A" w14:textId="77777777" w:rsidR="0042491F" w:rsidRDefault="0042491F" w:rsidP="004F0FC8">
            <w:pPr>
              <w:pStyle w:val="TableParagraph"/>
              <w:ind w:right="116"/>
              <w:rPr>
                <w:sz w:val="20"/>
              </w:rPr>
            </w:pPr>
          </w:p>
          <w:p w14:paraId="03DABBA0" w14:textId="77777777" w:rsidR="0042491F" w:rsidRDefault="0042491F" w:rsidP="004F0FC8">
            <w:pPr>
              <w:pStyle w:val="TableParagraph"/>
              <w:ind w:right="116"/>
              <w:rPr>
                <w:sz w:val="20"/>
              </w:rPr>
            </w:pPr>
          </w:p>
          <w:p w14:paraId="795CA00B" w14:textId="77777777" w:rsidR="0042491F" w:rsidRDefault="0042491F" w:rsidP="004F0FC8">
            <w:pPr>
              <w:pStyle w:val="TableParagraph"/>
              <w:ind w:right="116"/>
              <w:rPr>
                <w:sz w:val="20"/>
              </w:rPr>
            </w:pPr>
          </w:p>
          <w:p w14:paraId="7174CBAA" w14:textId="77777777" w:rsidR="0042491F" w:rsidRDefault="0042491F" w:rsidP="004F0FC8">
            <w:pPr>
              <w:pStyle w:val="TableParagraph"/>
              <w:ind w:right="116"/>
              <w:rPr>
                <w:sz w:val="20"/>
              </w:rPr>
            </w:pPr>
          </w:p>
          <w:p w14:paraId="28B63AC3" w14:textId="77777777" w:rsidR="0042491F" w:rsidRDefault="0042491F" w:rsidP="004F0FC8">
            <w:pPr>
              <w:pStyle w:val="TableParagraph"/>
              <w:ind w:right="116"/>
              <w:rPr>
                <w:sz w:val="20"/>
              </w:rPr>
            </w:pPr>
            <w:r>
              <w:rPr>
                <w:sz w:val="20"/>
              </w:rPr>
              <w:t>Adopt and implement buildings repairs /maintenance management plant</w:t>
            </w:r>
          </w:p>
          <w:p w14:paraId="71F90402" w14:textId="77777777" w:rsidR="0042491F" w:rsidRDefault="0042491F" w:rsidP="004F0FC8">
            <w:pPr>
              <w:pStyle w:val="TableParagraph"/>
              <w:ind w:right="116"/>
              <w:rPr>
                <w:sz w:val="20"/>
              </w:rPr>
            </w:pPr>
          </w:p>
          <w:p w14:paraId="791BB144" w14:textId="77777777" w:rsidR="0042491F" w:rsidRDefault="0042491F" w:rsidP="004F0FC8">
            <w:pPr>
              <w:pStyle w:val="TableParagraph"/>
              <w:ind w:right="116"/>
              <w:rPr>
                <w:sz w:val="20"/>
              </w:rPr>
            </w:pPr>
          </w:p>
          <w:p w14:paraId="366C7750" w14:textId="77777777" w:rsidR="0042491F" w:rsidRDefault="0042491F" w:rsidP="004F0FC8">
            <w:pPr>
              <w:pStyle w:val="TableParagraph"/>
              <w:ind w:right="116"/>
              <w:rPr>
                <w:sz w:val="20"/>
              </w:rPr>
            </w:pPr>
          </w:p>
          <w:p w14:paraId="7A2A0A68" w14:textId="77777777" w:rsidR="0042491F" w:rsidRDefault="0042491F" w:rsidP="004F0FC8">
            <w:pPr>
              <w:pStyle w:val="TableParagraph"/>
              <w:ind w:right="116"/>
              <w:rPr>
                <w:sz w:val="20"/>
              </w:rPr>
            </w:pPr>
          </w:p>
          <w:p w14:paraId="39DE2986" w14:textId="77777777" w:rsidR="0042491F" w:rsidRDefault="0042491F" w:rsidP="004F0FC8">
            <w:pPr>
              <w:pStyle w:val="TableParagraph"/>
              <w:ind w:right="116"/>
              <w:rPr>
                <w:sz w:val="20"/>
              </w:rPr>
            </w:pPr>
          </w:p>
          <w:p w14:paraId="2A2ECB55" w14:textId="77777777" w:rsidR="0042491F" w:rsidRDefault="0042491F" w:rsidP="004F0FC8">
            <w:pPr>
              <w:pStyle w:val="TableParagraph"/>
              <w:ind w:right="116"/>
              <w:rPr>
                <w:sz w:val="20"/>
              </w:rPr>
            </w:pPr>
            <w:r>
              <w:rPr>
                <w:sz w:val="20"/>
              </w:rPr>
              <w:t>Develop land parcels through the land availability/ land donation agreement</w:t>
            </w:r>
          </w:p>
          <w:p w14:paraId="603B4575" w14:textId="77777777" w:rsidR="0042491F" w:rsidRDefault="0042491F" w:rsidP="004F0FC8">
            <w:pPr>
              <w:pStyle w:val="TableParagraph"/>
              <w:ind w:right="116"/>
              <w:rPr>
                <w:sz w:val="20"/>
              </w:rPr>
            </w:pPr>
          </w:p>
          <w:p w14:paraId="5CE48194" w14:textId="77777777" w:rsidR="0042491F" w:rsidRDefault="0042491F" w:rsidP="004F0FC8">
            <w:pPr>
              <w:pStyle w:val="TableParagraph"/>
              <w:ind w:right="116"/>
              <w:rPr>
                <w:sz w:val="20"/>
              </w:rPr>
            </w:pPr>
          </w:p>
          <w:p w14:paraId="454BF012" w14:textId="77777777" w:rsidR="0042491F" w:rsidRDefault="0042491F" w:rsidP="004F0FC8">
            <w:pPr>
              <w:pStyle w:val="TableParagraph"/>
              <w:ind w:right="116"/>
              <w:rPr>
                <w:sz w:val="20"/>
              </w:rPr>
            </w:pPr>
          </w:p>
          <w:p w14:paraId="0D45AC32" w14:textId="77777777" w:rsidR="0042491F" w:rsidRDefault="0042491F" w:rsidP="004F0FC8">
            <w:pPr>
              <w:pStyle w:val="TableParagraph"/>
              <w:ind w:right="116"/>
              <w:rPr>
                <w:sz w:val="20"/>
              </w:rPr>
            </w:pPr>
            <w:r>
              <w:rPr>
                <w:sz w:val="20"/>
              </w:rPr>
              <w:t>Adopt and implement building regulation policies and by-laws.</w:t>
            </w:r>
          </w:p>
        </w:tc>
        <w:tc>
          <w:tcPr>
            <w:tcW w:w="1985" w:type="dxa"/>
          </w:tcPr>
          <w:p w14:paraId="44EBC2D8" w14:textId="77777777" w:rsidR="0042491F" w:rsidRDefault="0042491F" w:rsidP="004F0FC8">
            <w:pPr>
              <w:pStyle w:val="TableParagraph"/>
              <w:tabs>
                <w:tab w:val="left" w:pos="468"/>
                <w:tab w:val="left" w:pos="469"/>
              </w:tabs>
              <w:ind w:right="140"/>
              <w:rPr>
                <w:sz w:val="20"/>
              </w:rPr>
            </w:pPr>
            <w:r>
              <w:rPr>
                <w:sz w:val="20"/>
              </w:rPr>
              <w:t>Application to NERSA to broaden the license area</w:t>
            </w:r>
          </w:p>
          <w:p w14:paraId="239EB9A7" w14:textId="77777777" w:rsidR="0042491F" w:rsidRDefault="0042491F" w:rsidP="004F0FC8">
            <w:pPr>
              <w:pStyle w:val="TableParagraph"/>
              <w:tabs>
                <w:tab w:val="left" w:pos="468"/>
                <w:tab w:val="left" w:pos="469"/>
              </w:tabs>
              <w:ind w:right="140"/>
              <w:rPr>
                <w:sz w:val="20"/>
              </w:rPr>
            </w:pPr>
          </w:p>
          <w:p w14:paraId="1B4505B3" w14:textId="77777777" w:rsidR="0042491F" w:rsidRDefault="0042491F" w:rsidP="004F0FC8">
            <w:pPr>
              <w:pStyle w:val="TableParagraph"/>
              <w:tabs>
                <w:tab w:val="left" w:pos="468"/>
                <w:tab w:val="left" w:pos="469"/>
              </w:tabs>
              <w:ind w:right="140"/>
              <w:rPr>
                <w:sz w:val="20"/>
              </w:rPr>
            </w:pPr>
          </w:p>
          <w:p w14:paraId="41F86930" w14:textId="77777777" w:rsidR="0042491F" w:rsidRDefault="0042491F" w:rsidP="004F0FC8">
            <w:pPr>
              <w:pStyle w:val="TableParagraph"/>
              <w:tabs>
                <w:tab w:val="left" w:pos="468"/>
                <w:tab w:val="left" w:pos="469"/>
              </w:tabs>
              <w:ind w:right="140"/>
              <w:rPr>
                <w:sz w:val="20"/>
              </w:rPr>
            </w:pPr>
          </w:p>
          <w:p w14:paraId="71E82303" w14:textId="77777777" w:rsidR="0042491F" w:rsidRDefault="0042491F" w:rsidP="004F0FC8">
            <w:pPr>
              <w:pStyle w:val="TableParagraph"/>
              <w:tabs>
                <w:tab w:val="left" w:pos="468"/>
                <w:tab w:val="left" w:pos="469"/>
              </w:tabs>
              <w:ind w:right="140"/>
              <w:rPr>
                <w:sz w:val="20"/>
              </w:rPr>
            </w:pPr>
          </w:p>
          <w:p w14:paraId="71941C5A" w14:textId="77777777" w:rsidR="0042491F" w:rsidRDefault="0042491F" w:rsidP="004F0FC8">
            <w:pPr>
              <w:pStyle w:val="TableParagraph"/>
              <w:tabs>
                <w:tab w:val="left" w:pos="468"/>
                <w:tab w:val="left" w:pos="469"/>
              </w:tabs>
              <w:ind w:right="140"/>
              <w:rPr>
                <w:sz w:val="20"/>
              </w:rPr>
            </w:pPr>
          </w:p>
          <w:p w14:paraId="5A10A90C" w14:textId="77777777" w:rsidR="0042491F" w:rsidRDefault="0042491F" w:rsidP="004F0FC8">
            <w:pPr>
              <w:pStyle w:val="TableParagraph"/>
              <w:tabs>
                <w:tab w:val="left" w:pos="468"/>
                <w:tab w:val="left" w:pos="469"/>
              </w:tabs>
              <w:ind w:right="140"/>
              <w:rPr>
                <w:sz w:val="20"/>
              </w:rPr>
            </w:pPr>
          </w:p>
          <w:p w14:paraId="4C32110B" w14:textId="77777777" w:rsidR="0042491F" w:rsidRDefault="0042491F" w:rsidP="004F0FC8">
            <w:pPr>
              <w:pStyle w:val="TableParagraph"/>
              <w:tabs>
                <w:tab w:val="left" w:pos="468"/>
                <w:tab w:val="left" w:pos="469"/>
              </w:tabs>
              <w:ind w:right="140"/>
              <w:rPr>
                <w:sz w:val="20"/>
              </w:rPr>
            </w:pPr>
            <w:r>
              <w:rPr>
                <w:sz w:val="20"/>
              </w:rPr>
              <w:t>Implement buildings repairs /maintenance management plant</w:t>
            </w:r>
          </w:p>
          <w:p w14:paraId="37C4AB1D" w14:textId="77777777" w:rsidR="0042491F" w:rsidRDefault="0042491F" w:rsidP="004F0FC8">
            <w:pPr>
              <w:pStyle w:val="TableParagraph"/>
              <w:tabs>
                <w:tab w:val="left" w:pos="468"/>
                <w:tab w:val="left" w:pos="469"/>
              </w:tabs>
              <w:ind w:right="140"/>
              <w:rPr>
                <w:sz w:val="20"/>
              </w:rPr>
            </w:pPr>
          </w:p>
          <w:p w14:paraId="0EE54264" w14:textId="77777777" w:rsidR="0042491F" w:rsidRDefault="0042491F" w:rsidP="004F0FC8">
            <w:pPr>
              <w:pStyle w:val="TableParagraph"/>
              <w:tabs>
                <w:tab w:val="left" w:pos="468"/>
                <w:tab w:val="left" w:pos="469"/>
              </w:tabs>
              <w:ind w:right="140"/>
              <w:rPr>
                <w:sz w:val="20"/>
              </w:rPr>
            </w:pPr>
          </w:p>
          <w:p w14:paraId="0C30BB6A" w14:textId="77777777" w:rsidR="0042491F" w:rsidRDefault="0042491F" w:rsidP="004F0FC8">
            <w:pPr>
              <w:pStyle w:val="TableParagraph"/>
              <w:tabs>
                <w:tab w:val="left" w:pos="468"/>
                <w:tab w:val="left" w:pos="469"/>
              </w:tabs>
              <w:ind w:right="140"/>
              <w:rPr>
                <w:sz w:val="20"/>
              </w:rPr>
            </w:pPr>
          </w:p>
          <w:p w14:paraId="4492971E" w14:textId="77777777" w:rsidR="0042491F" w:rsidRDefault="0042491F" w:rsidP="004F0FC8">
            <w:pPr>
              <w:pStyle w:val="TableParagraph"/>
              <w:tabs>
                <w:tab w:val="left" w:pos="468"/>
                <w:tab w:val="left" w:pos="469"/>
              </w:tabs>
              <w:ind w:right="140"/>
              <w:rPr>
                <w:sz w:val="20"/>
              </w:rPr>
            </w:pPr>
          </w:p>
          <w:p w14:paraId="46BC29EC" w14:textId="77777777" w:rsidR="0042491F" w:rsidRDefault="0042491F" w:rsidP="004F0FC8">
            <w:pPr>
              <w:pStyle w:val="TableParagraph"/>
              <w:tabs>
                <w:tab w:val="left" w:pos="468"/>
                <w:tab w:val="left" w:pos="469"/>
              </w:tabs>
              <w:ind w:right="140"/>
              <w:rPr>
                <w:sz w:val="20"/>
              </w:rPr>
            </w:pPr>
          </w:p>
          <w:p w14:paraId="372BA850" w14:textId="77777777" w:rsidR="0042491F" w:rsidRDefault="0042491F" w:rsidP="004F0FC8">
            <w:pPr>
              <w:pStyle w:val="TableParagraph"/>
              <w:tabs>
                <w:tab w:val="left" w:pos="468"/>
                <w:tab w:val="left" w:pos="469"/>
              </w:tabs>
              <w:ind w:left="0" w:right="140"/>
              <w:rPr>
                <w:sz w:val="20"/>
              </w:rPr>
            </w:pPr>
          </w:p>
          <w:p w14:paraId="20E4E233" w14:textId="77777777" w:rsidR="0042491F" w:rsidRDefault="0042491F" w:rsidP="004F0FC8">
            <w:pPr>
              <w:pStyle w:val="TableParagraph"/>
              <w:tabs>
                <w:tab w:val="left" w:pos="468"/>
                <w:tab w:val="left" w:pos="469"/>
              </w:tabs>
              <w:ind w:right="140"/>
              <w:rPr>
                <w:sz w:val="20"/>
              </w:rPr>
            </w:pPr>
            <w:r>
              <w:rPr>
                <w:sz w:val="20"/>
              </w:rPr>
              <w:t>Monitor development of identified land</w:t>
            </w:r>
          </w:p>
          <w:p w14:paraId="07C68FE7" w14:textId="77777777" w:rsidR="0042491F" w:rsidRDefault="0042491F" w:rsidP="004F0FC8">
            <w:pPr>
              <w:pStyle w:val="TableParagraph"/>
              <w:tabs>
                <w:tab w:val="left" w:pos="468"/>
                <w:tab w:val="left" w:pos="469"/>
              </w:tabs>
              <w:ind w:left="468" w:right="140"/>
              <w:rPr>
                <w:sz w:val="20"/>
              </w:rPr>
            </w:pPr>
          </w:p>
          <w:p w14:paraId="678B4E6F" w14:textId="77777777" w:rsidR="0042491F" w:rsidRDefault="0042491F" w:rsidP="004F0FC8">
            <w:pPr>
              <w:pStyle w:val="TableParagraph"/>
              <w:tabs>
                <w:tab w:val="left" w:pos="468"/>
                <w:tab w:val="left" w:pos="469"/>
              </w:tabs>
              <w:ind w:left="468" w:right="140"/>
              <w:rPr>
                <w:sz w:val="20"/>
              </w:rPr>
            </w:pPr>
          </w:p>
          <w:p w14:paraId="664CD708" w14:textId="77777777" w:rsidR="0042491F" w:rsidRDefault="0042491F" w:rsidP="004F0FC8">
            <w:pPr>
              <w:pStyle w:val="TableParagraph"/>
              <w:tabs>
                <w:tab w:val="left" w:pos="468"/>
                <w:tab w:val="left" w:pos="469"/>
              </w:tabs>
              <w:ind w:left="468" w:right="140"/>
              <w:rPr>
                <w:sz w:val="20"/>
              </w:rPr>
            </w:pPr>
          </w:p>
          <w:p w14:paraId="2CE23E86" w14:textId="77777777" w:rsidR="0042491F" w:rsidRDefault="0042491F" w:rsidP="004F0FC8">
            <w:pPr>
              <w:pStyle w:val="TableParagraph"/>
              <w:tabs>
                <w:tab w:val="left" w:pos="468"/>
                <w:tab w:val="left" w:pos="469"/>
              </w:tabs>
              <w:ind w:left="468" w:right="140"/>
              <w:rPr>
                <w:sz w:val="20"/>
              </w:rPr>
            </w:pPr>
          </w:p>
          <w:p w14:paraId="7E8574BD" w14:textId="77777777" w:rsidR="0042491F" w:rsidRDefault="0042491F" w:rsidP="004F0FC8"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 w14:paraId="60DC8399" w14:textId="77777777" w:rsidR="0042491F" w:rsidRDefault="0042491F" w:rsidP="004F0FC8">
            <w:pPr>
              <w:pStyle w:val="TableParagraph"/>
              <w:tabs>
                <w:tab w:val="left" w:pos="468"/>
                <w:tab w:val="left" w:pos="469"/>
              </w:tabs>
              <w:ind w:right="140"/>
              <w:rPr>
                <w:sz w:val="20"/>
              </w:rPr>
            </w:pPr>
            <w:r>
              <w:rPr>
                <w:sz w:val="20"/>
              </w:rPr>
              <w:t xml:space="preserve">Establishment of townships and development </w:t>
            </w:r>
            <w:r>
              <w:rPr>
                <w:spacing w:val="-9"/>
                <w:sz w:val="20"/>
              </w:rPr>
              <w:t xml:space="preserve">of </w:t>
            </w:r>
            <w:r>
              <w:rPr>
                <w:sz w:val="20"/>
              </w:rPr>
              <w:t>the identified land parcels by the service providers.</w:t>
            </w:r>
          </w:p>
        </w:tc>
        <w:tc>
          <w:tcPr>
            <w:tcW w:w="1844" w:type="dxa"/>
          </w:tcPr>
          <w:p w14:paraId="06B1780D" w14:textId="77777777" w:rsidR="0042491F" w:rsidRDefault="0042491F" w:rsidP="004F0FC8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Energy revenue base to increase</w:t>
            </w:r>
          </w:p>
          <w:p w14:paraId="61573AAD" w14:textId="77777777" w:rsidR="0042491F" w:rsidRDefault="0042491F" w:rsidP="004F0FC8">
            <w:pPr>
              <w:pStyle w:val="TableParagraph"/>
              <w:ind w:right="139"/>
              <w:rPr>
                <w:sz w:val="20"/>
              </w:rPr>
            </w:pPr>
          </w:p>
          <w:p w14:paraId="6A72E246" w14:textId="77777777" w:rsidR="0042491F" w:rsidRDefault="0042491F" w:rsidP="004F0FC8">
            <w:pPr>
              <w:pStyle w:val="TableParagraph"/>
              <w:ind w:right="139"/>
              <w:rPr>
                <w:sz w:val="20"/>
              </w:rPr>
            </w:pPr>
          </w:p>
          <w:p w14:paraId="545F990E" w14:textId="77777777" w:rsidR="0042491F" w:rsidRDefault="0042491F" w:rsidP="004F0FC8">
            <w:pPr>
              <w:pStyle w:val="TableParagraph"/>
              <w:ind w:right="139"/>
              <w:rPr>
                <w:sz w:val="20"/>
              </w:rPr>
            </w:pPr>
          </w:p>
          <w:p w14:paraId="727F9110" w14:textId="77777777" w:rsidR="0042491F" w:rsidRDefault="0042491F" w:rsidP="004F0FC8">
            <w:pPr>
              <w:pStyle w:val="TableParagraph"/>
              <w:ind w:right="139"/>
              <w:rPr>
                <w:sz w:val="20"/>
              </w:rPr>
            </w:pPr>
          </w:p>
          <w:p w14:paraId="22ED10FE" w14:textId="77777777" w:rsidR="0042491F" w:rsidRDefault="0042491F" w:rsidP="004F0FC8">
            <w:pPr>
              <w:pStyle w:val="TableParagraph"/>
              <w:ind w:right="139"/>
              <w:rPr>
                <w:sz w:val="20"/>
              </w:rPr>
            </w:pPr>
          </w:p>
          <w:p w14:paraId="7BB1B59D" w14:textId="77777777" w:rsidR="0042491F" w:rsidRDefault="0042491F" w:rsidP="004F0FC8">
            <w:pPr>
              <w:pStyle w:val="TableParagraph"/>
              <w:ind w:right="139"/>
              <w:rPr>
                <w:sz w:val="20"/>
              </w:rPr>
            </w:pPr>
          </w:p>
          <w:p w14:paraId="6B9143F7" w14:textId="77777777" w:rsidR="0042491F" w:rsidRDefault="0042491F" w:rsidP="004F0FC8">
            <w:pPr>
              <w:pStyle w:val="TableParagraph"/>
              <w:ind w:right="139"/>
              <w:rPr>
                <w:sz w:val="20"/>
              </w:rPr>
            </w:pPr>
          </w:p>
          <w:p w14:paraId="3EE9455B" w14:textId="77777777" w:rsidR="0042491F" w:rsidRDefault="0042491F" w:rsidP="004F0FC8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Revenue from letting of property can be increased</w:t>
            </w:r>
          </w:p>
          <w:p w14:paraId="161679D2" w14:textId="77777777" w:rsidR="0042491F" w:rsidRDefault="0042491F" w:rsidP="004F0FC8">
            <w:pPr>
              <w:pStyle w:val="TableParagraph"/>
              <w:ind w:right="139"/>
              <w:rPr>
                <w:sz w:val="20"/>
              </w:rPr>
            </w:pPr>
          </w:p>
          <w:p w14:paraId="774C24E2" w14:textId="77777777" w:rsidR="0042491F" w:rsidRDefault="0042491F" w:rsidP="004F0FC8">
            <w:pPr>
              <w:pStyle w:val="TableParagraph"/>
              <w:ind w:right="139"/>
              <w:rPr>
                <w:sz w:val="20"/>
              </w:rPr>
            </w:pPr>
          </w:p>
          <w:p w14:paraId="3F2FE9C3" w14:textId="77777777" w:rsidR="0042491F" w:rsidRDefault="0042491F" w:rsidP="004F0FC8">
            <w:pPr>
              <w:pStyle w:val="TableParagraph"/>
              <w:ind w:right="139"/>
              <w:rPr>
                <w:sz w:val="20"/>
              </w:rPr>
            </w:pPr>
          </w:p>
          <w:p w14:paraId="2C27BAD4" w14:textId="77777777" w:rsidR="0042491F" w:rsidRDefault="0042491F" w:rsidP="004F0FC8">
            <w:pPr>
              <w:pStyle w:val="TableParagraph"/>
              <w:ind w:right="139"/>
              <w:rPr>
                <w:sz w:val="20"/>
              </w:rPr>
            </w:pPr>
          </w:p>
          <w:p w14:paraId="0B371A74" w14:textId="77777777" w:rsidR="0042491F" w:rsidRDefault="0042491F" w:rsidP="004F0FC8">
            <w:pPr>
              <w:pStyle w:val="TableParagraph"/>
              <w:ind w:right="139"/>
              <w:rPr>
                <w:sz w:val="20"/>
              </w:rPr>
            </w:pPr>
          </w:p>
          <w:p w14:paraId="5BFE99E6" w14:textId="77777777" w:rsidR="0042491F" w:rsidRDefault="0042491F" w:rsidP="004F0FC8">
            <w:pPr>
              <w:pStyle w:val="TableParagraph"/>
              <w:ind w:right="139"/>
              <w:rPr>
                <w:sz w:val="20"/>
              </w:rPr>
            </w:pPr>
          </w:p>
          <w:p w14:paraId="5162EA84" w14:textId="77777777" w:rsidR="0042491F" w:rsidRDefault="0042491F" w:rsidP="004F0FC8">
            <w:pPr>
              <w:pStyle w:val="TableParagraph"/>
              <w:ind w:right="139"/>
              <w:rPr>
                <w:sz w:val="20"/>
              </w:rPr>
            </w:pPr>
          </w:p>
          <w:p w14:paraId="09E5C89B" w14:textId="77777777" w:rsidR="0042491F" w:rsidRDefault="0042491F" w:rsidP="004F0FC8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The municipality to earn revenue from the developed stands to be sold by the service providers.</w:t>
            </w:r>
          </w:p>
          <w:p w14:paraId="4F4D8766" w14:textId="77777777" w:rsidR="0042491F" w:rsidRDefault="0042491F" w:rsidP="004F0FC8"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 w14:paraId="6C502A85" w14:textId="77777777" w:rsidR="0042491F" w:rsidRDefault="0042491F" w:rsidP="004F0FC8"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 w14:paraId="5A7C21AE" w14:textId="77777777" w:rsidR="0042491F" w:rsidRDefault="0042491F" w:rsidP="004F0FC8">
            <w:pPr>
              <w:pStyle w:val="TableParagraph"/>
              <w:ind w:right="106"/>
              <w:rPr>
                <w:sz w:val="20"/>
              </w:rPr>
            </w:pPr>
            <w:r>
              <w:rPr>
                <w:sz w:val="20"/>
              </w:rPr>
              <w:t>The selling of developed stands in Nquthu will generate +-2millions in revenue.</w:t>
            </w:r>
          </w:p>
        </w:tc>
        <w:tc>
          <w:tcPr>
            <w:tcW w:w="1699" w:type="dxa"/>
          </w:tcPr>
          <w:p w14:paraId="672509AB" w14:textId="77777777" w:rsidR="0042491F" w:rsidRDefault="0042491F" w:rsidP="004F0FC8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To be determined</w:t>
            </w:r>
          </w:p>
          <w:p w14:paraId="12F0CFD2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3B6177F1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25432B6C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1CE5A408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30D2798F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158E34B3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0B887106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0C64BD4A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To be determined</w:t>
            </w:r>
          </w:p>
          <w:p w14:paraId="0FBE65A6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164E59C3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56D65A1E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784C074A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17C08C49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50D27D4C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361DAFF7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2BF46B07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5ABAAC48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17A85335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2F8CE0C9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4A985244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5098CCF9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R1 000 000</w:t>
            </w:r>
          </w:p>
        </w:tc>
        <w:tc>
          <w:tcPr>
            <w:tcW w:w="1419" w:type="dxa"/>
          </w:tcPr>
          <w:p w14:paraId="10FC573C" w14:textId="05502218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30 June 20</w:t>
            </w:r>
            <w:r w:rsidR="00CD272A">
              <w:rPr>
                <w:sz w:val="20"/>
              </w:rPr>
              <w:t>25</w:t>
            </w:r>
          </w:p>
          <w:p w14:paraId="3BAB460E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34AB55D6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2C08C8E9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68106823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5877EA38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0B614894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2E2A0E43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1E71F888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15584B3B" w14:textId="0E07A0F1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30 June 20</w:t>
            </w:r>
            <w:r w:rsidR="00CD272A">
              <w:rPr>
                <w:sz w:val="20"/>
              </w:rPr>
              <w:t>25</w:t>
            </w:r>
          </w:p>
          <w:p w14:paraId="774AD765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0D362A0B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71F78E48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411A5964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2AE42746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0DC36905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1CA0AE53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5B4C60E5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1C2E1A9E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38C9A8A9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2B582187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</w:p>
          <w:p w14:paraId="6F0B127B" w14:textId="77777777" w:rsidR="0042491F" w:rsidRDefault="0042491F" w:rsidP="004F0FC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30 June</w:t>
            </w:r>
          </w:p>
          <w:p w14:paraId="16D0DBBE" w14:textId="4333C574" w:rsidR="0042491F" w:rsidRDefault="0042491F" w:rsidP="004F0F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  <w:r w:rsidR="00CD272A">
              <w:rPr>
                <w:sz w:val="20"/>
              </w:rPr>
              <w:t>25</w:t>
            </w:r>
          </w:p>
          <w:p w14:paraId="658AC098" w14:textId="77777777" w:rsidR="0042491F" w:rsidRDefault="0042491F" w:rsidP="004F0FC8">
            <w:pPr>
              <w:pStyle w:val="TableParagraph"/>
              <w:ind w:left="0"/>
              <w:rPr>
                <w:rFonts w:ascii="Times New Roman"/>
              </w:rPr>
            </w:pPr>
          </w:p>
          <w:p w14:paraId="170B6661" w14:textId="77777777" w:rsidR="0042491F" w:rsidRDefault="0042491F" w:rsidP="004F0FC8">
            <w:pPr>
              <w:pStyle w:val="TableParagraph"/>
              <w:ind w:left="0"/>
              <w:rPr>
                <w:rFonts w:ascii="Times New Roman"/>
              </w:rPr>
            </w:pPr>
          </w:p>
          <w:p w14:paraId="2B6364F1" w14:textId="77777777" w:rsidR="0042491F" w:rsidRDefault="0042491F" w:rsidP="004F0FC8">
            <w:pPr>
              <w:pStyle w:val="TableParagraph"/>
              <w:ind w:left="0"/>
              <w:rPr>
                <w:rFonts w:ascii="Times New Roman"/>
              </w:rPr>
            </w:pPr>
          </w:p>
          <w:p w14:paraId="1F2432E4" w14:textId="77777777" w:rsidR="0042491F" w:rsidRDefault="0042491F" w:rsidP="004F0FC8">
            <w:pPr>
              <w:pStyle w:val="TableParagraph"/>
              <w:ind w:left="0"/>
              <w:rPr>
                <w:rFonts w:ascii="Times New Roman"/>
              </w:rPr>
            </w:pPr>
          </w:p>
          <w:p w14:paraId="4AC1174A" w14:textId="77777777" w:rsidR="0042491F" w:rsidRDefault="0042491F" w:rsidP="004F0FC8">
            <w:pPr>
              <w:pStyle w:val="TableParagraph"/>
              <w:ind w:left="0"/>
              <w:rPr>
                <w:rFonts w:ascii="Times New Roman"/>
              </w:rPr>
            </w:pPr>
          </w:p>
          <w:p w14:paraId="6CA75024" w14:textId="77777777" w:rsidR="0042491F" w:rsidRDefault="0042491F" w:rsidP="004F0FC8">
            <w:pPr>
              <w:pStyle w:val="TableParagraph"/>
              <w:ind w:left="0"/>
              <w:rPr>
                <w:rFonts w:ascii="Times New Roman"/>
              </w:rPr>
            </w:pPr>
          </w:p>
          <w:p w14:paraId="69BA623F" w14:textId="77777777" w:rsidR="0042491F" w:rsidRDefault="0042491F" w:rsidP="004F0FC8"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 w14:paraId="2E57FDC1" w14:textId="77777777" w:rsidR="0042491F" w:rsidRDefault="0042491F" w:rsidP="004F0F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 June</w:t>
            </w:r>
          </w:p>
          <w:p w14:paraId="00AE9A0D" w14:textId="66D8E3F1" w:rsidR="0042491F" w:rsidRDefault="0042491F" w:rsidP="004F0F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  <w:r w:rsidR="00CD272A">
              <w:rPr>
                <w:sz w:val="20"/>
              </w:rPr>
              <w:t>25</w:t>
            </w:r>
          </w:p>
        </w:tc>
        <w:tc>
          <w:tcPr>
            <w:tcW w:w="1702" w:type="dxa"/>
          </w:tcPr>
          <w:p w14:paraId="45589C65" w14:textId="77777777" w:rsidR="0042491F" w:rsidRDefault="0042491F" w:rsidP="004F0FC8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 xml:space="preserve">Management Technical Services </w:t>
            </w:r>
          </w:p>
          <w:p w14:paraId="7374A6F5" w14:textId="77777777" w:rsidR="0042491F" w:rsidRDefault="0042491F" w:rsidP="004F0FC8">
            <w:pPr>
              <w:pStyle w:val="TableParagraph"/>
              <w:ind w:right="253"/>
              <w:rPr>
                <w:sz w:val="20"/>
              </w:rPr>
            </w:pPr>
          </w:p>
          <w:p w14:paraId="5D35E942" w14:textId="77777777" w:rsidR="0042491F" w:rsidRDefault="0042491F" w:rsidP="004F0FC8">
            <w:pPr>
              <w:pStyle w:val="TableParagraph"/>
              <w:ind w:right="253"/>
              <w:rPr>
                <w:sz w:val="20"/>
              </w:rPr>
            </w:pPr>
          </w:p>
          <w:p w14:paraId="78426450" w14:textId="77777777" w:rsidR="0042491F" w:rsidRDefault="0042491F" w:rsidP="004F0FC8">
            <w:pPr>
              <w:pStyle w:val="TableParagraph"/>
              <w:ind w:right="253"/>
              <w:rPr>
                <w:sz w:val="20"/>
              </w:rPr>
            </w:pPr>
          </w:p>
          <w:p w14:paraId="260F3B03" w14:textId="77777777" w:rsidR="0042491F" w:rsidRDefault="0042491F" w:rsidP="004F0FC8">
            <w:pPr>
              <w:pStyle w:val="TableParagraph"/>
              <w:ind w:right="253"/>
              <w:rPr>
                <w:sz w:val="20"/>
              </w:rPr>
            </w:pPr>
          </w:p>
          <w:p w14:paraId="3157B5F0" w14:textId="77777777" w:rsidR="0042491F" w:rsidRDefault="0042491F" w:rsidP="004F0FC8">
            <w:pPr>
              <w:pStyle w:val="TableParagraph"/>
              <w:ind w:right="253"/>
              <w:rPr>
                <w:sz w:val="20"/>
              </w:rPr>
            </w:pPr>
          </w:p>
          <w:p w14:paraId="0CEB757B" w14:textId="77777777" w:rsidR="0042491F" w:rsidRDefault="0042491F" w:rsidP="004F0FC8">
            <w:pPr>
              <w:pStyle w:val="TableParagraph"/>
              <w:ind w:right="253"/>
              <w:rPr>
                <w:sz w:val="20"/>
              </w:rPr>
            </w:pPr>
          </w:p>
          <w:p w14:paraId="4006B97D" w14:textId="77777777" w:rsidR="0042491F" w:rsidRDefault="0042491F" w:rsidP="004F0FC8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 xml:space="preserve">Management Technical Services </w:t>
            </w:r>
          </w:p>
          <w:p w14:paraId="5D06C707" w14:textId="77777777" w:rsidR="0042491F" w:rsidRDefault="0042491F" w:rsidP="004F0FC8">
            <w:pPr>
              <w:pStyle w:val="TableParagraph"/>
              <w:ind w:right="253"/>
              <w:rPr>
                <w:sz w:val="20"/>
              </w:rPr>
            </w:pPr>
          </w:p>
          <w:p w14:paraId="680E307B" w14:textId="77777777" w:rsidR="0042491F" w:rsidRDefault="0042491F" w:rsidP="004F0FC8">
            <w:pPr>
              <w:pStyle w:val="TableParagraph"/>
              <w:ind w:right="253"/>
              <w:rPr>
                <w:sz w:val="20"/>
              </w:rPr>
            </w:pPr>
          </w:p>
          <w:p w14:paraId="0366CFD4" w14:textId="77777777" w:rsidR="0042491F" w:rsidRDefault="0042491F" w:rsidP="004F0FC8">
            <w:pPr>
              <w:pStyle w:val="TableParagraph"/>
              <w:ind w:right="253"/>
              <w:rPr>
                <w:sz w:val="20"/>
              </w:rPr>
            </w:pPr>
          </w:p>
          <w:p w14:paraId="1A3FB622" w14:textId="77777777" w:rsidR="0042491F" w:rsidRDefault="0042491F" w:rsidP="004F0FC8">
            <w:pPr>
              <w:pStyle w:val="TableParagraph"/>
              <w:ind w:right="253"/>
              <w:rPr>
                <w:sz w:val="20"/>
              </w:rPr>
            </w:pPr>
          </w:p>
          <w:p w14:paraId="193B0015" w14:textId="77777777" w:rsidR="0042491F" w:rsidRDefault="0042491F" w:rsidP="004F0FC8">
            <w:pPr>
              <w:pStyle w:val="TableParagraph"/>
              <w:ind w:right="253"/>
              <w:rPr>
                <w:sz w:val="20"/>
              </w:rPr>
            </w:pPr>
          </w:p>
          <w:p w14:paraId="077EF548" w14:textId="77777777" w:rsidR="0042491F" w:rsidRDefault="0042491F" w:rsidP="004F0FC8">
            <w:pPr>
              <w:pStyle w:val="TableParagraph"/>
              <w:ind w:right="253"/>
              <w:rPr>
                <w:sz w:val="20"/>
              </w:rPr>
            </w:pPr>
          </w:p>
          <w:p w14:paraId="3BDD4CB5" w14:textId="77777777" w:rsidR="0042491F" w:rsidRDefault="0042491F" w:rsidP="004F0FC8">
            <w:pPr>
              <w:pStyle w:val="TableParagraph"/>
              <w:ind w:right="253"/>
              <w:rPr>
                <w:sz w:val="20"/>
              </w:rPr>
            </w:pPr>
          </w:p>
          <w:p w14:paraId="33D49A64" w14:textId="77777777" w:rsidR="0042491F" w:rsidRDefault="0042491F" w:rsidP="004F0FC8">
            <w:pPr>
              <w:pStyle w:val="TableParagraph"/>
              <w:ind w:right="253"/>
              <w:rPr>
                <w:sz w:val="20"/>
              </w:rPr>
            </w:pPr>
          </w:p>
          <w:p w14:paraId="7E33B19C" w14:textId="77777777" w:rsidR="0042491F" w:rsidRDefault="0042491F" w:rsidP="004F0FC8">
            <w:pPr>
              <w:pStyle w:val="TableParagraph"/>
              <w:ind w:right="253"/>
              <w:rPr>
                <w:sz w:val="20"/>
              </w:rPr>
            </w:pPr>
          </w:p>
          <w:p w14:paraId="2031B239" w14:textId="77777777" w:rsidR="0042491F" w:rsidRDefault="0042491F" w:rsidP="004F0FC8">
            <w:pPr>
              <w:pStyle w:val="TableParagraph"/>
              <w:ind w:right="253"/>
              <w:rPr>
                <w:sz w:val="20"/>
              </w:rPr>
            </w:pPr>
          </w:p>
          <w:p w14:paraId="2D8EF49F" w14:textId="77777777" w:rsidR="0042491F" w:rsidRDefault="0042491F" w:rsidP="004F0FC8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Management Planning and Development</w:t>
            </w:r>
          </w:p>
        </w:tc>
      </w:tr>
    </w:tbl>
    <w:p w14:paraId="5536C406" w14:textId="79463E5B" w:rsidR="000F4F0D" w:rsidRDefault="000F4F0D" w:rsidP="003D112C">
      <w:pPr>
        <w:spacing w:before="3"/>
        <w:jc w:val="center"/>
        <w:rPr>
          <w:rFonts w:ascii="Times New Roman"/>
          <w:sz w:val="2"/>
        </w:rPr>
      </w:pPr>
    </w:p>
    <w:p w14:paraId="5536C407" w14:textId="3AA6E655" w:rsidR="000F4F0D" w:rsidRPr="003D112C" w:rsidRDefault="004F0FC8" w:rsidP="00BF7A14">
      <w:pPr>
        <w:ind w:left="6480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 </w:t>
      </w:r>
    </w:p>
    <w:p w14:paraId="5536C517" w14:textId="77777777" w:rsidR="000F4F0D" w:rsidRDefault="000F4F0D">
      <w:pPr>
        <w:rPr>
          <w:sz w:val="20"/>
        </w:rPr>
        <w:sectPr w:rsidR="000F4F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100" w:right="540" w:bottom="280" w:left="480" w:header="720" w:footer="720" w:gutter="0"/>
          <w:cols w:space="720"/>
        </w:sectPr>
      </w:pPr>
    </w:p>
    <w:p w14:paraId="5536C518" w14:textId="77777777" w:rsidR="000F4F0D" w:rsidRDefault="000F4F0D">
      <w:pPr>
        <w:spacing w:before="3"/>
        <w:rPr>
          <w:rFonts w:ascii="Times New Roman"/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843"/>
        <w:gridCol w:w="1702"/>
        <w:gridCol w:w="1985"/>
        <w:gridCol w:w="1985"/>
        <w:gridCol w:w="1844"/>
        <w:gridCol w:w="1699"/>
        <w:gridCol w:w="1419"/>
        <w:gridCol w:w="1702"/>
      </w:tblGrid>
      <w:tr w:rsidR="000F4F0D" w14:paraId="5536C51B" w14:textId="77777777">
        <w:trPr>
          <w:trHeight w:val="842"/>
        </w:trPr>
        <w:tc>
          <w:tcPr>
            <w:tcW w:w="15598" w:type="dxa"/>
            <w:gridSpan w:val="9"/>
            <w:shd w:val="clear" w:color="auto" w:fill="ADAAAA"/>
          </w:tcPr>
          <w:p w14:paraId="5536C519" w14:textId="77777777" w:rsidR="000F4F0D" w:rsidRDefault="000F4F0D"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 w14:paraId="5536C51A" w14:textId="77777777" w:rsidR="000F4F0D" w:rsidRDefault="009D4967">
            <w:pPr>
              <w:pStyle w:val="TableParagraph"/>
              <w:ind w:left="5169" w:right="51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REVENUE ENHANCEMENT STRATEGY</w:t>
            </w:r>
          </w:p>
        </w:tc>
      </w:tr>
      <w:tr w:rsidR="000F4F0D" w14:paraId="5536C526" w14:textId="77777777">
        <w:trPr>
          <w:trHeight w:val="921"/>
        </w:trPr>
        <w:tc>
          <w:tcPr>
            <w:tcW w:w="1419" w:type="dxa"/>
            <w:shd w:val="clear" w:color="auto" w:fill="D9D9D9"/>
          </w:tcPr>
          <w:p w14:paraId="5536C51C" w14:textId="77777777" w:rsidR="000F4F0D" w:rsidRDefault="009D496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FUNCTION</w:t>
            </w:r>
          </w:p>
        </w:tc>
        <w:tc>
          <w:tcPr>
            <w:tcW w:w="1843" w:type="dxa"/>
            <w:shd w:val="clear" w:color="auto" w:fill="D9D9D9"/>
          </w:tcPr>
          <w:p w14:paraId="5536C51D" w14:textId="77777777" w:rsidR="000F4F0D" w:rsidRDefault="009D4967">
            <w:pPr>
              <w:pStyle w:val="TableParagraph"/>
              <w:ind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PROBLEM STATEMENT OR CHALLENGE</w:t>
            </w:r>
          </w:p>
        </w:tc>
        <w:tc>
          <w:tcPr>
            <w:tcW w:w="1702" w:type="dxa"/>
            <w:shd w:val="clear" w:color="auto" w:fill="D9D9D9"/>
          </w:tcPr>
          <w:p w14:paraId="5536C51E" w14:textId="77777777" w:rsidR="000F4F0D" w:rsidRDefault="009D4967">
            <w:pPr>
              <w:pStyle w:val="TableParagraph"/>
              <w:ind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EXTENT OF THE PROBLEM OR REVENUE</w:t>
            </w:r>
          </w:p>
          <w:p w14:paraId="5536C51F" w14:textId="77777777" w:rsidR="000F4F0D" w:rsidRDefault="009D4967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LOSS</w:t>
            </w:r>
          </w:p>
        </w:tc>
        <w:tc>
          <w:tcPr>
            <w:tcW w:w="1985" w:type="dxa"/>
            <w:shd w:val="clear" w:color="auto" w:fill="D9D9D9"/>
          </w:tcPr>
          <w:p w14:paraId="5536C520" w14:textId="77777777" w:rsidR="000F4F0D" w:rsidRDefault="009D496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STRATEGIES</w:t>
            </w:r>
          </w:p>
        </w:tc>
        <w:tc>
          <w:tcPr>
            <w:tcW w:w="1985" w:type="dxa"/>
            <w:shd w:val="clear" w:color="auto" w:fill="D9D9D9"/>
          </w:tcPr>
          <w:p w14:paraId="5536C521" w14:textId="77777777" w:rsidR="000F4F0D" w:rsidRDefault="009D496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ACTIVITIES OR </w:t>
            </w:r>
            <w:r>
              <w:rPr>
                <w:b/>
                <w:w w:val="95"/>
                <w:sz w:val="20"/>
              </w:rPr>
              <w:t>INTERVENTION</w:t>
            </w:r>
          </w:p>
        </w:tc>
        <w:tc>
          <w:tcPr>
            <w:tcW w:w="1844" w:type="dxa"/>
            <w:shd w:val="clear" w:color="auto" w:fill="D9D9D9"/>
          </w:tcPr>
          <w:p w14:paraId="5536C522" w14:textId="77777777" w:rsidR="000F4F0D" w:rsidRDefault="009D4967">
            <w:pPr>
              <w:pStyle w:val="TableParagraph"/>
              <w:ind w:right="740"/>
              <w:rPr>
                <w:b/>
                <w:sz w:val="20"/>
              </w:rPr>
            </w:pPr>
            <w:r>
              <w:rPr>
                <w:b/>
                <w:sz w:val="20"/>
              </w:rPr>
              <w:t>REVENUE IMPACT</w:t>
            </w:r>
          </w:p>
        </w:tc>
        <w:tc>
          <w:tcPr>
            <w:tcW w:w="1699" w:type="dxa"/>
            <w:shd w:val="clear" w:color="auto" w:fill="D9D9D9"/>
          </w:tcPr>
          <w:p w14:paraId="5536C523" w14:textId="77777777" w:rsidR="000F4F0D" w:rsidRDefault="009D496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BUDGET OR FINANCIAL </w:t>
            </w:r>
            <w:r>
              <w:rPr>
                <w:b/>
                <w:w w:val="95"/>
                <w:sz w:val="20"/>
              </w:rPr>
              <w:t>IMPLICATION</w:t>
            </w:r>
          </w:p>
        </w:tc>
        <w:tc>
          <w:tcPr>
            <w:tcW w:w="1419" w:type="dxa"/>
            <w:shd w:val="clear" w:color="auto" w:fill="D9D9D9"/>
          </w:tcPr>
          <w:p w14:paraId="5536C524" w14:textId="77777777" w:rsidR="000F4F0D" w:rsidRDefault="009D496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TIMEFRAME</w:t>
            </w:r>
          </w:p>
        </w:tc>
        <w:tc>
          <w:tcPr>
            <w:tcW w:w="1702" w:type="dxa"/>
            <w:shd w:val="clear" w:color="auto" w:fill="D9D9D9"/>
          </w:tcPr>
          <w:p w14:paraId="5536C525" w14:textId="77777777" w:rsidR="000F4F0D" w:rsidRDefault="009D496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RESPONSIBLE</w:t>
            </w:r>
          </w:p>
        </w:tc>
      </w:tr>
      <w:tr w:rsidR="000F4F0D" w14:paraId="5536C54A" w14:textId="77777777">
        <w:trPr>
          <w:trHeight w:val="1624"/>
        </w:trPr>
        <w:tc>
          <w:tcPr>
            <w:tcW w:w="1419" w:type="dxa"/>
            <w:vMerge w:val="restart"/>
          </w:tcPr>
          <w:p w14:paraId="5536C527" w14:textId="77777777" w:rsidR="000F4F0D" w:rsidRDefault="009D4967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Land Use Management</w:t>
            </w:r>
          </w:p>
        </w:tc>
        <w:tc>
          <w:tcPr>
            <w:tcW w:w="1843" w:type="dxa"/>
          </w:tcPr>
          <w:p w14:paraId="5536C528" w14:textId="77777777" w:rsidR="000F4F0D" w:rsidRDefault="00ED750C" w:rsidP="00ED750C"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Formalization</w:t>
            </w:r>
            <w:r w:rsidR="009D4967">
              <w:rPr>
                <w:sz w:val="20"/>
              </w:rPr>
              <w:t xml:space="preserve"> of </w:t>
            </w:r>
            <w:r>
              <w:rPr>
                <w:sz w:val="20"/>
              </w:rPr>
              <w:t>vandalized, abandoned and invaded properties.</w:t>
            </w:r>
          </w:p>
        </w:tc>
        <w:tc>
          <w:tcPr>
            <w:tcW w:w="1702" w:type="dxa"/>
          </w:tcPr>
          <w:p w14:paraId="5536C529" w14:textId="77777777" w:rsidR="000F4F0D" w:rsidRDefault="00F91301">
            <w:pPr>
              <w:pStyle w:val="TableParagraph"/>
              <w:ind w:right="308"/>
              <w:rPr>
                <w:sz w:val="20"/>
              </w:rPr>
            </w:pPr>
            <w:r>
              <w:rPr>
                <w:sz w:val="20"/>
              </w:rPr>
              <w:t>Poor</w:t>
            </w:r>
            <w:r w:rsidR="009D4967">
              <w:rPr>
                <w:sz w:val="20"/>
              </w:rPr>
              <w:t xml:space="preserve"> collection of property rates and services charges in the areas</w:t>
            </w:r>
          </w:p>
        </w:tc>
        <w:tc>
          <w:tcPr>
            <w:tcW w:w="1985" w:type="dxa"/>
            <w:vMerge w:val="restart"/>
          </w:tcPr>
          <w:p w14:paraId="5536C52A" w14:textId="77777777" w:rsidR="000F4F0D" w:rsidRDefault="009D4967">
            <w:pPr>
              <w:pStyle w:val="TableParagraph"/>
              <w:ind w:right="346"/>
              <w:rPr>
                <w:sz w:val="20"/>
              </w:rPr>
            </w:pPr>
            <w:r>
              <w:rPr>
                <w:sz w:val="20"/>
              </w:rPr>
              <w:t>Expand revenue base through the land tenure upgrade</w:t>
            </w:r>
          </w:p>
        </w:tc>
        <w:tc>
          <w:tcPr>
            <w:tcW w:w="1985" w:type="dxa"/>
          </w:tcPr>
          <w:p w14:paraId="5536C52B" w14:textId="77777777" w:rsidR="000F4F0D" w:rsidRDefault="009D4967" w:rsidP="00EF6556">
            <w:pPr>
              <w:pStyle w:val="TableParagraph"/>
              <w:tabs>
                <w:tab w:val="left" w:pos="468"/>
                <w:tab w:val="left" w:pos="469"/>
              </w:tabs>
              <w:ind w:right="139"/>
              <w:rPr>
                <w:sz w:val="20"/>
              </w:rPr>
            </w:pPr>
            <w:r>
              <w:rPr>
                <w:sz w:val="20"/>
              </w:rPr>
              <w:t>Township establishment or</w:t>
            </w:r>
            <w:r>
              <w:rPr>
                <w:spacing w:val="-15"/>
                <w:sz w:val="20"/>
              </w:rPr>
              <w:t xml:space="preserve"> </w:t>
            </w:r>
            <w:r w:rsidR="009A7D31">
              <w:rPr>
                <w:sz w:val="20"/>
              </w:rPr>
              <w:t>formalization</w:t>
            </w:r>
            <w:r>
              <w:rPr>
                <w:sz w:val="20"/>
              </w:rPr>
              <w:t xml:space="preserve"> and transfer of the properties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="00EF6556">
              <w:rPr>
                <w:sz w:val="20"/>
              </w:rPr>
              <w:t xml:space="preserve"> </w:t>
            </w:r>
            <w:r>
              <w:rPr>
                <w:sz w:val="20"/>
              </w:rPr>
              <w:t>beneficiaries.</w:t>
            </w:r>
          </w:p>
        </w:tc>
        <w:tc>
          <w:tcPr>
            <w:tcW w:w="1844" w:type="dxa"/>
          </w:tcPr>
          <w:p w14:paraId="5536C52C" w14:textId="77777777" w:rsidR="000F4F0D" w:rsidRDefault="009D4967">
            <w:pPr>
              <w:pStyle w:val="TableParagraph"/>
              <w:ind w:right="305"/>
              <w:rPr>
                <w:sz w:val="20"/>
              </w:rPr>
            </w:pPr>
            <w:r>
              <w:rPr>
                <w:sz w:val="20"/>
              </w:rPr>
              <w:t>Revenue to be generated to be determined.</w:t>
            </w:r>
          </w:p>
        </w:tc>
        <w:tc>
          <w:tcPr>
            <w:tcW w:w="1699" w:type="dxa"/>
          </w:tcPr>
          <w:p w14:paraId="5536C52D" w14:textId="77777777" w:rsidR="000F4F0D" w:rsidRDefault="009D4967" w:rsidP="009A7D3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R1</w:t>
            </w:r>
            <w:r w:rsidR="009A7D31">
              <w:rPr>
                <w:sz w:val="20"/>
              </w:rPr>
              <w:t xml:space="preserve"> 5</w:t>
            </w:r>
            <w:r>
              <w:rPr>
                <w:sz w:val="20"/>
              </w:rPr>
              <w:t>00 000</w:t>
            </w:r>
          </w:p>
        </w:tc>
        <w:tc>
          <w:tcPr>
            <w:tcW w:w="1419" w:type="dxa"/>
          </w:tcPr>
          <w:p w14:paraId="5536C52E" w14:textId="77777777" w:rsidR="000F4F0D" w:rsidRDefault="009D496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30 June</w:t>
            </w:r>
          </w:p>
          <w:p w14:paraId="5536C52F" w14:textId="0EBB6F09" w:rsidR="000F4F0D" w:rsidRDefault="00255B50" w:rsidP="00595CC6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20</w:t>
            </w:r>
            <w:r w:rsidR="00CD272A">
              <w:rPr>
                <w:sz w:val="20"/>
              </w:rPr>
              <w:t>25</w:t>
            </w:r>
          </w:p>
        </w:tc>
        <w:tc>
          <w:tcPr>
            <w:tcW w:w="1702" w:type="dxa"/>
            <w:vMerge w:val="restart"/>
          </w:tcPr>
          <w:p w14:paraId="5536C530" w14:textId="77777777" w:rsidR="000F4F0D" w:rsidRDefault="00595CC6">
            <w:pPr>
              <w:pStyle w:val="TableParagraph"/>
              <w:ind w:right="208"/>
              <w:rPr>
                <w:sz w:val="20"/>
              </w:rPr>
            </w:pPr>
            <w:r>
              <w:rPr>
                <w:sz w:val="20"/>
              </w:rPr>
              <w:t>Management</w:t>
            </w:r>
            <w:r w:rsidR="009D4967">
              <w:rPr>
                <w:sz w:val="20"/>
              </w:rPr>
              <w:t xml:space="preserve"> Planning and Development</w:t>
            </w:r>
          </w:p>
          <w:p w14:paraId="5536C531" w14:textId="77777777" w:rsidR="004E3523" w:rsidRDefault="004E3523">
            <w:pPr>
              <w:pStyle w:val="TableParagraph"/>
              <w:ind w:right="208"/>
              <w:rPr>
                <w:sz w:val="20"/>
              </w:rPr>
            </w:pPr>
          </w:p>
          <w:p w14:paraId="5536C532" w14:textId="77777777" w:rsidR="004E3523" w:rsidRDefault="004E3523">
            <w:pPr>
              <w:pStyle w:val="TableParagraph"/>
              <w:ind w:right="208"/>
              <w:rPr>
                <w:sz w:val="20"/>
              </w:rPr>
            </w:pPr>
          </w:p>
          <w:p w14:paraId="5536C533" w14:textId="77777777" w:rsidR="004E3523" w:rsidRDefault="004E3523">
            <w:pPr>
              <w:pStyle w:val="TableParagraph"/>
              <w:ind w:right="208"/>
              <w:rPr>
                <w:sz w:val="20"/>
              </w:rPr>
            </w:pPr>
          </w:p>
          <w:p w14:paraId="5536C534" w14:textId="77777777" w:rsidR="004E3523" w:rsidRDefault="004E3523">
            <w:pPr>
              <w:pStyle w:val="TableParagraph"/>
              <w:ind w:right="208"/>
              <w:rPr>
                <w:sz w:val="20"/>
              </w:rPr>
            </w:pPr>
          </w:p>
          <w:p w14:paraId="5536C535" w14:textId="77777777" w:rsidR="004E3523" w:rsidRDefault="004E3523">
            <w:pPr>
              <w:pStyle w:val="TableParagraph"/>
              <w:ind w:right="208"/>
              <w:rPr>
                <w:sz w:val="20"/>
              </w:rPr>
            </w:pPr>
          </w:p>
          <w:p w14:paraId="5536C536" w14:textId="77777777" w:rsidR="004E3523" w:rsidRDefault="004E3523">
            <w:pPr>
              <w:pStyle w:val="TableParagraph"/>
              <w:ind w:right="208"/>
              <w:rPr>
                <w:sz w:val="20"/>
              </w:rPr>
            </w:pPr>
          </w:p>
          <w:p w14:paraId="5536C537" w14:textId="77777777" w:rsidR="004E3523" w:rsidRDefault="004E3523">
            <w:pPr>
              <w:pStyle w:val="TableParagraph"/>
              <w:ind w:right="208"/>
              <w:rPr>
                <w:sz w:val="20"/>
              </w:rPr>
            </w:pPr>
            <w:r>
              <w:rPr>
                <w:sz w:val="20"/>
              </w:rPr>
              <w:t>Management Planning and Development</w:t>
            </w:r>
          </w:p>
          <w:p w14:paraId="5536C538" w14:textId="77777777" w:rsidR="004E3523" w:rsidRDefault="004E3523">
            <w:pPr>
              <w:pStyle w:val="TableParagraph"/>
              <w:ind w:right="208"/>
              <w:rPr>
                <w:sz w:val="20"/>
              </w:rPr>
            </w:pPr>
          </w:p>
          <w:p w14:paraId="5536C539" w14:textId="77777777" w:rsidR="004E3523" w:rsidRDefault="004E3523">
            <w:pPr>
              <w:pStyle w:val="TableParagraph"/>
              <w:ind w:right="208"/>
              <w:rPr>
                <w:sz w:val="20"/>
              </w:rPr>
            </w:pPr>
          </w:p>
          <w:p w14:paraId="5536C53A" w14:textId="77777777" w:rsidR="004E3523" w:rsidRDefault="004E3523">
            <w:pPr>
              <w:pStyle w:val="TableParagraph"/>
              <w:ind w:right="208"/>
              <w:rPr>
                <w:sz w:val="20"/>
              </w:rPr>
            </w:pPr>
          </w:p>
          <w:p w14:paraId="5536C53B" w14:textId="77777777" w:rsidR="004E3523" w:rsidRDefault="004E3523">
            <w:pPr>
              <w:pStyle w:val="TableParagraph"/>
              <w:ind w:right="208"/>
              <w:rPr>
                <w:sz w:val="20"/>
              </w:rPr>
            </w:pPr>
          </w:p>
          <w:p w14:paraId="5536C53C" w14:textId="77777777" w:rsidR="004E3523" w:rsidRDefault="004E3523">
            <w:pPr>
              <w:pStyle w:val="TableParagraph"/>
              <w:ind w:right="208"/>
              <w:rPr>
                <w:sz w:val="20"/>
              </w:rPr>
            </w:pPr>
          </w:p>
          <w:p w14:paraId="5536C53D" w14:textId="77777777" w:rsidR="004E3523" w:rsidRDefault="004E3523">
            <w:pPr>
              <w:pStyle w:val="TableParagraph"/>
              <w:ind w:right="208"/>
              <w:rPr>
                <w:sz w:val="20"/>
              </w:rPr>
            </w:pPr>
          </w:p>
          <w:p w14:paraId="5536C53E" w14:textId="77777777" w:rsidR="004E3523" w:rsidRDefault="004E3523">
            <w:pPr>
              <w:pStyle w:val="TableParagraph"/>
              <w:ind w:right="208"/>
              <w:rPr>
                <w:sz w:val="20"/>
              </w:rPr>
            </w:pPr>
          </w:p>
          <w:p w14:paraId="5536C53F" w14:textId="77777777" w:rsidR="004E3523" w:rsidRDefault="004E3523">
            <w:pPr>
              <w:pStyle w:val="TableParagraph"/>
              <w:ind w:right="208"/>
              <w:rPr>
                <w:sz w:val="20"/>
              </w:rPr>
            </w:pPr>
          </w:p>
          <w:p w14:paraId="5536C540" w14:textId="77777777" w:rsidR="004E3523" w:rsidRDefault="004E3523">
            <w:pPr>
              <w:pStyle w:val="TableParagraph"/>
              <w:ind w:right="208"/>
              <w:rPr>
                <w:sz w:val="20"/>
              </w:rPr>
            </w:pPr>
          </w:p>
          <w:p w14:paraId="5536C541" w14:textId="77777777" w:rsidR="004E3523" w:rsidRDefault="004E3523">
            <w:pPr>
              <w:pStyle w:val="TableParagraph"/>
              <w:ind w:right="208"/>
              <w:rPr>
                <w:sz w:val="20"/>
              </w:rPr>
            </w:pPr>
          </w:p>
          <w:p w14:paraId="5536C542" w14:textId="77777777" w:rsidR="004E3523" w:rsidRDefault="004E3523">
            <w:pPr>
              <w:pStyle w:val="TableParagraph"/>
              <w:ind w:right="208"/>
              <w:rPr>
                <w:sz w:val="20"/>
              </w:rPr>
            </w:pPr>
          </w:p>
          <w:p w14:paraId="5536C543" w14:textId="77777777" w:rsidR="004E3523" w:rsidRDefault="004E3523">
            <w:pPr>
              <w:pStyle w:val="TableParagraph"/>
              <w:ind w:right="208"/>
              <w:rPr>
                <w:sz w:val="20"/>
              </w:rPr>
            </w:pPr>
          </w:p>
          <w:p w14:paraId="5536C544" w14:textId="77777777" w:rsidR="004E3523" w:rsidRDefault="004E3523">
            <w:pPr>
              <w:pStyle w:val="TableParagraph"/>
              <w:ind w:right="208"/>
              <w:rPr>
                <w:sz w:val="20"/>
              </w:rPr>
            </w:pPr>
          </w:p>
          <w:p w14:paraId="5536C545" w14:textId="77777777" w:rsidR="004E3523" w:rsidRDefault="004E3523">
            <w:pPr>
              <w:pStyle w:val="TableParagraph"/>
              <w:ind w:right="208"/>
              <w:rPr>
                <w:sz w:val="20"/>
              </w:rPr>
            </w:pPr>
          </w:p>
          <w:p w14:paraId="5536C546" w14:textId="77777777" w:rsidR="004E3523" w:rsidRDefault="004E3523">
            <w:pPr>
              <w:pStyle w:val="TableParagraph"/>
              <w:ind w:right="208"/>
              <w:rPr>
                <w:sz w:val="20"/>
              </w:rPr>
            </w:pPr>
          </w:p>
          <w:p w14:paraId="5536C547" w14:textId="77777777" w:rsidR="004E3523" w:rsidRDefault="004E3523">
            <w:pPr>
              <w:pStyle w:val="TableParagraph"/>
              <w:ind w:right="208"/>
              <w:rPr>
                <w:sz w:val="20"/>
              </w:rPr>
            </w:pPr>
          </w:p>
          <w:p w14:paraId="5536C548" w14:textId="77777777" w:rsidR="004E3523" w:rsidRDefault="004E3523">
            <w:pPr>
              <w:pStyle w:val="TableParagraph"/>
              <w:ind w:right="208"/>
              <w:rPr>
                <w:sz w:val="20"/>
              </w:rPr>
            </w:pPr>
          </w:p>
          <w:p w14:paraId="5536C549" w14:textId="77777777" w:rsidR="004E3523" w:rsidRDefault="004E3523">
            <w:pPr>
              <w:pStyle w:val="TableParagraph"/>
              <w:ind w:right="208"/>
              <w:rPr>
                <w:sz w:val="20"/>
              </w:rPr>
            </w:pPr>
          </w:p>
        </w:tc>
      </w:tr>
      <w:tr w:rsidR="000F4F0D" w14:paraId="5536C559" w14:textId="77777777" w:rsidTr="00045289">
        <w:trPr>
          <w:trHeight w:val="4906"/>
        </w:trPr>
        <w:tc>
          <w:tcPr>
            <w:tcW w:w="1419" w:type="dxa"/>
            <w:vMerge/>
            <w:tcBorders>
              <w:top w:val="nil"/>
            </w:tcBorders>
          </w:tcPr>
          <w:p w14:paraId="5536C54B" w14:textId="77777777" w:rsidR="000F4F0D" w:rsidRDefault="000F4F0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5536C54C" w14:textId="77777777" w:rsidR="000F4F0D" w:rsidRDefault="009D4967" w:rsidP="00F91301">
            <w:pPr>
              <w:pStyle w:val="TableParagraph"/>
              <w:spacing w:line="230" w:lineRule="exact"/>
              <w:ind w:right="128"/>
              <w:rPr>
                <w:sz w:val="20"/>
              </w:rPr>
            </w:pPr>
            <w:r>
              <w:rPr>
                <w:sz w:val="20"/>
              </w:rPr>
              <w:t xml:space="preserve">Semi- </w:t>
            </w:r>
            <w:r w:rsidR="006F56E7">
              <w:rPr>
                <w:sz w:val="20"/>
              </w:rPr>
              <w:t>formalization</w:t>
            </w:r>
            <w:r>
              <w:rPr>
                <w:sz w:val="20"/>
              </w:rPr>
              <w:t xml:space="preserve"> of land </w:t>
            </w:r>
            <w:r w:rsidR="00F91301">
              <w:rPr>
                <w:sz w:val="20"/>
              </w:rPr>
              <w:t>earmarked for low cost housing</w:t>
            </w:r>
            <w:r w:rsidR="00D30FDC">
              <w:rPr>
                <w:sz w:val="20"/>
              </w:rPr>
              <w:t xml:space="preserve"> and transfer of ownership.</w:t>
            </w:r>
          </w:p>
        </w:tc>
        <w:tc>
          <w:tcPr>
            <w:tcW w:w="1702" w:type="dxa"/>
          </w:tcPr>
          <w:p w14:paraId="5536C54D" w14:textId="77777777" w:rsidR="000F4F0D" w:rsidRDefault="00F91301" w:rsidP="00F91301">
            <w:pPr>
              <w:pStyle w:val="TableParagraph"/>
              <w:spacing w:line="230" w:lineRule="exact"/>
              <w:ind w:right="164"/>
              <w:rPr>
                <w:sz w:val="20"/>
              </w:rPr>
            </w:pPr>
            <w:r>
              <w:rPr>
                <w:sz w:val="20"/>
              </w:rPr>
              <w:t>A sizeable chunk</w:t>
            </w:r>
            <w:r w:rsidR="009D4967">
              <w:rPr>
                <w:sz w:val="20"/>
              </w:rPr>
              <w:t xml:space="preserve"> of the municipal area </w:t>
            </w:r>
            <w:r>
              <w:rPr>
                <w:sz w:val="20"/>
              </w:rPr>
              <w:t>is allocated for low cost housing, the beneficiaries do not hold title deeds.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5536C54E" w14:textId="77777777" w:rsidR="000F4F0D" w:rsidRDefault="000F4F0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5536C54F" w14:textId="77777777" w:rsidR="000F4F0D" w:rsidRDefault="009D4967" w:rsidP="00EF6556">
            <w:pPr>
              <w:pStyle w:val="TableParagraph"/>
              <w:tabs>
                <w:tab w:val="left" w:pos="468"/>
                <w:tab w:val="left" w:pos="469"/>
              </w:tabs>
              <w:spacing w:line="237" w:lineRule="auto"/>
              <w:ind w:right="116"/>
              <w:rPr>
                <w:sz w:val="20"/>
              </w:rPr>
            </w:pPr>
            <w:r>
              <w:rPr>
                <w:sz w:val="20"/>
              </w:rPr>
              <w:t>Consultation of all affected members of</w:t>
            </w:r>
            <w:r>
              <w:rPr>
                <w:spacing w:val="2"/>
                <w:sz w:val="20"/>
              </w:rPr>
              <w:t xml:space="preserve"> </w:t>
            </w:r>
            <w:r w:rsidR="006B29BA">
              <w:rPr>
                <w:spacing w:val="-7"/>
                <w:sz w:val="20"/>
              </w:rPr>
              <w:t>the</w:t>
            </w:r>
            <w:r w:rsidR="006B29BA">
              <w:rPr>
                <w:sz w:val="20"/>
              </w:rPr>
              <w:t xml:space="preserve"> public</w:t>
            </w:r>
            <w:r>
              <w:rPr>
                <w:sz w:val="20"/>
              </w:rPr>
              <w:t>,</w:t>
            </w:r>
          </w:p>
          <w:p w14:paraId="5536C550" w14:textId="77777777" w:rsidR="00EF6556" w:rsidRDefault="00EF6556">
            <w:pPr>
              <w:pStyle w:val="TableParagraph"/>
              <w:spacing w:before="2" w:line="213" w:lineRule="exact"/>
              <w:ind w:left="468"/>
              <w:rPr>
                <w:sz w:val="20"/>
              </w:rPr>
            </w:pPr>
          </w:p>
          <w:p w14:paraId="5536C551" w14:textId="77777777" w:rsidR="00EF6556" w:rsidRDefault="00EF6556" w:rsidP="00EF6556">
            <w:pPr>
              <w:pStyle w:val="TableParagraph"/>
              <w:tabs>
                <w:tab w:val="left" w:pos="468"/>
                <w:tab w:val="left" w:pos="469"/>
              </w:tabs>
              <w:spacing w:before="2" w:line="235" w:lineRule="auto"/>
              <w:ind w:right="551"/>
              <w:rPr>
                <w:sz w:val="20"/>
              </w:rPr>
            </w:pPr>
            <w:r>
              <w:rPr>
                <w:sz w:val="20"/>
              </w:rPr>
              <w:t xml:space="preserve">Pegging </w:t>
            </w:r>
            <w:r>
              <w:rPr>
                <w:spacing w:val="-8"/>
                <w:sz w:val="20"/>
              </w:rPr>
              <w:t xml:space="preserve">of </w:t>
            </w:r>
            <w:r>
              <w:rPr>
                <w:sz w:val="20"/>
              </w:rPr>
              <w:t>stands</w:t>
            </w:r>
          </w:p>
          <w:p w14:paraId="5536C552" w14:textId="77777777" w:rsidR="00EF6556" w:rsidRDefault="00EF6556" w:rsidP="00EF6556">
            <w:pPr>
              <w:pStyle w:val="TableParagraph"/>
              <w:spacing w:before="2" w:line="213" w:lineRule="exact"/>
              <w:ind w:left="468"/>
              <w:rPr>
                <w:sz w:val="20"/>
              </w:rPr>
            </w:pPr>
          </w:p>
          <w:p w14:paraId="5536C553" w14:textId="77777777" w:rsidR="00EF6556" w:rsidRDefault="00EF6556" w:rsidP="00EF6556">
            <w:pPr>
              <w:pStyle w:val="TableParagraph"/>
              <w:spacing w:before="2" w:line="213" w:lineRule="exact"/>
              <w:rPr>
                <w:sz w:val="20"/>
              </w:rPr>
            </w:pPr>
            <w:r>
              <w:rPr>
                <w:sz w:val="20"/>
              </w:rPr>
              <w:t xml:space="preserve">Developing general   </w:t>
            </w:r>
            <w:r>
              <w:rPr>
                <w:spacing w:val="-3"/>
                <w:sz w:val="20"/>
              </w:rPr>
              <w:t xml:space="preserve">layout </w:t>
            </w:r>
            <w:r>
              <w:rPr>
                <w:sz w:val="20"/>
              </w:rPr>
              <w:t xml:space="preserve">plans for </w:t>
            </w:r>
            <w:r>
              <w:rPr>
                <w:spacing w:val="-4"/>
                <w:sz w:val="20"/>
              </w:rPr>
              <w:t xml:space="preserve">each </w:t>
            </w:r>
            <w:r>
              <w:rPr>
                <w:sz w:val="20"/>
              </w:rPr>
              <w:t>township</w:t>
            </w:r>
          </w:p>
        </w:tc>
        <w:tc>
          <w:tcPr>
            <w:tcW w:w="1844" w:type="dxa"/>
          </w:tcPr>
          <w:p w14:paraId="5536C554" w14:textId="77777777" w:rsidR="000F4F0D" w:rsidRDefault="009D4967" w:rsidP="00D30FDC">
            <w:pPr>
              <w:pStyle w:val="TableParagraph"/>
              <w:ind w:right="195"/>
              <w:rPr>
                <w:sz w:val="20"/>
              </w:rPr>
            </w:pPr>
            <w:r>
              <w:rPr>
                <w:sz w:val="20"/>
              </w:rPr>
              <w:t>Rates</w:t>
            </w:r>
            <w:r w:rsidR="001923E4">
              <w:rPr>
                <w:sz w:val="20"/>
              </w:rPr>
              <w:t xml:space="preserve"> can be collected from property owners as well as </w:t>
            </w:r>
            <w:r>
              <w:rPr>
                <w:sz w:val="20"/>
              </w:rPr>
              <w:t xml:space="preserve">taxes from over </w:t>
            </w:r>
            <w:r w:rsidR="00D30FDC">
              <w:rPr>
                <w:sz w:val="20"/>
              </w:rPr>
              <w:t>2</w:t>
            </w:r>
            <w:r>
              <w:rPr>
                <w:sz w:val="20"/>
              </w:rPr>
              <w:t xml:space="preserve"> 000 stands</w:t>
            </w:r>
          </w:p>
        </w:tc>
        <w:tc>
          <w:tcPr>
            <w:tcW w:w="1699" w:type="dxa"/>
          </w:tcPr>
          <w:p w14:paraId="5536C555" w14:textId="77777777" w:rsidR="000F4F0D" w:rsidRDefault="00D30FDC" w:rsidP="00D30FDC">
            <w:pPr>
              <w:pStyle w:val="TableParagraph"/>
              <w:spacing w:line="227" w:lineRule="exact"/>
              <w:ind w:left="0"/>
              <w:rPr>
                <w:sz w:val="20"/>
              </w:rPr>
            </w:pPr>
            <w:r>
              <w:rPr>
                <w:sz w:val="20"/>
              </w:rPr>
              <w:t>Financial implication to be determined.</w:t>
            </w:r>
          </w:p>
        </w:tc>
        <w:tc>
          <w:tcPr>
            <w:tcW w:w="1419" w:type="dxa"/>
          </w:tcPr>
          <w:p w14:paraId="5536C556" w14:textId="77777777" w:rsidR="000F4F0D" w:rsidRDefault="009D496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30 June</w:t>
            </w:r>
          </w:p>
          <w:p w14:paraId="5536C557" w14:textId="473A75CC" w:rsidR="000F4F0D" w:rsidRDefault="00255B50" w:rsidP="00A773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  <w:r w:rsidR="00CD272A">
              <w:rPr>
                <w:sz w:val="20"/>
              </w:rPr>
              <w:t>25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5536C558" w14:textId="77777777" w:rsidR="000F4F0D" w:rsidRDefault="000F4F0D">
            <w:pPr>
              <w:rPr>
                <w:sz w:val="2"/>
                <w:szCs w:val="2"/>
              </w:rPr>
            </w:pPr>
          </w:p>
        </w:tc>
      </w:tr>
    </w:tbl>
    <w:p w14:paraId="5536C55A" w14:textId="77777777" w:rsidR="000F4F0D" w:rsidRDefault="000F4F0D">
      <w:pPr>
        <w:rPr>
          <w:sz w:val="2"/>
          <w:szCs w:val="2"/>
        </w:rPr>
        <w:sectPr w:rsidR="000F4F0D">
          <w:pgSz w:w="16840" w:h="11910" w:orient="landscape"/>
          <w:pgMar w:top="1100" w:right="540" w:bottom="280" w:left="480" w:header="720" w:footer="720" w:gutter="0"/>
          <w:cols w:space="720"/>
        </w:sectPr>
      </w:pPr>
    </w:p>
    <w:p w14:paraId="5536C55B" w14:textId="77777777" w:rsidR="000F4F0D" w:rsidRDefault="000F4F0D">
      <w:pPr>
        <w:spacing w:before="3"/>
        <w:rPr>
          <w:rFonts w:ascii="Times New Roman"/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843"/>
        <w:gridCol w:w="1702"/>
        <w:gridCol w:w="1985"/>
        <w:gridCol w:w="1985"/>
        <w:gridCol w:w="1844"/>
        <w:gridCol w:w="1699"/>
        <w:gridCol w:w="1419"/>
        <w:gridCol w:w="1702"/>
      </w:tblGrid>
      <w:tr w:rsidR="000F4F0D" w14:paraId="5536C55E" w14:textId="77777777">
        <w:trPr>
          <w:trHeight w:val="842"/>
        </w:trPr>
        <w:tc>
          <w:tcPr>
            <w:tcW w:w="15598" w:type="dxa"/>
            <w:gridSpan w:val="9"/>
            <w:shd w:val="clear" w:color="auto" w:fill="ADAAAA"/>
          </w:tcPr>
          <w:p w14:paraId="5536C55C" w14:textId="77777777" w:rsidR="000F4F0D" w:rsidRDefault="000F4F0D"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 w14:paraId="5536C55D" w14:textId="77777777" w:rsidR="000F4F0D" w:rsidRDefault="009D4967">
            <w:pPr>
              <w:pStyle w:val="TableParagraph"/>
              <w:ind w:left="5169" w:right="51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REVENUE ENHANCEMENT STRATEGY</w:t>
            </w:r>
          </w:p>
        </w:tc>
      </w:tr>
      <w:tr w:rsidR="000F4F0D" w14:paraId="5536C569" w14:textId="77777777">
        <w:trPr>
          <w:trHeight w:val="921"/>
        </w:trPr>
        <w:tc>
          <w:tcPr>
            <w:tcW w:w="1419" w:type="dxa"/>
            <w:shd w:val="clear" w:color="auto" w:fill="D9D9D9"/>
          </w:tcPr>
          <w:p w14:paraId="5536C55F" w14:textId="77777777" w:rsidR="000F4F0D" w:rsidRDefault="009D496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FUNCTION</w:t>
            </w:r>
          </w:p>
        </w:tc>
        <w:tc>
          <w:tcPr>
            <w:tcW w:w="1843" w:type="dxa"/>
            <w:shd w:val="clear" w:color="auto" w:fill="D9D9D9"/>
          </w:tcPr>
          <w:p w14:paraId="5536C560" w14:textId="77777777" w:rsidR="000F4F0D" w:rsidRDefault="009D4967">
            <w:pPr>
              <w:pStyle w:val="TableParagraph"/>
              <w:ind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PROBLEM STATEMENT OR CHALLENGE</w:t>
            </w:r>
          </w:p>
        </w:tc>
        <w:tc>
          <w:tcPr>
            <w:tcW w:w="1702" w:type="dxa"/>
            <w:shd w:val="clear" w:color="auto" w:fill="D9D9D9"/>
          </w:tcPr>
          <w:p w14:paraId="5536C561" w14:textId="77777777" w:rsidR="000F4F0D" w:rsidRDefault="009D4967">
            <w:pPr>
              <w:pStyle w:val="TableParagraph"/>
              <w:ind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EXTENT OF THE PROBLEM OR REVENUE</w:t>
            </w:r>
          </w:p>
          <w:p w14:paraId="5536C562" w14:textId="77777777" w:rsidR="000F4F0D" w:rsidRDefault="009D4967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LOSS</w:t>
            </w:r>
          </w:p>
        </w:tc>
        <w:tc>
          <w:tcPr>
            <w:tcW w:w="1985" w:type="dxa"/>
            <w:shd w:val="clear" w:color="auto" w:fill="D9D9D9"/>
          </w:tcPr>
          <w:p w14:paraId="5536C563" w14:textId="77777777" w:rsidR="000F4F0D" w:rsidRDefault="009D496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STRATEGIES</w:t>
            </w:r>
          </w:p>
        </w:tc>
        <w:tc>
          <w:tcPr>
            <w:tcW w:w="1985" w:type="dxa"/>
            <w:shd w:val="clear" w:color="auto" w:fill="D9D9D9"/>
          </w:tcPr>
          <w:p w14:paraId="5536C564" w14:textId="77777777" w:rsidR="000F4F0D" w:rsidRDefault="009D496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ACTIVITIES OR </w:t>
            </w:r>
            <w:r>
              <w:rPr>
                <w:b/>
                <w:w w:val="95"/>
                <w:sz w:val="20"/>
              </w:rPr>
              <w:t>INTERVENTION</w:t>
            </w:r>
          </w:p>
        </w:tc>
        <w:tc>
          <w:tcPr>
            <w:tcW w:w="1844" w:type="dxa"/>
            <w:shd w:val="clear" w:color="auto" w:fill="D9D9D9"/>
          </w:tcPr>
          <w:p w14:paraId="5536C565" w14:textId="77777777" w:rsidR="000F4F0D" w:rsidRDefault="009D4967">
            <w:pPr>
              <w:pStyle w:val="TableParagraph"/>
              <w:ind w:right="740"/>
              <w:rPr>
                <w:b/>
                <w:sz w:val="20"/>
              </w:rPr>
            </w:pPr>
            <w:r>
              <w:rPr>
                <w:b/>
                <w:sz w:val="20"/>
              </w:rPr>
              <w:t>REVENUE IMPACT</w:t>
            </w:r>
          </w:p>
        </w:tc>
        <w:tc>
          <w:tcPr>
            <w:tcW w:w="1699" w:type="dxa"/>
            <w:shd w:val="clear" w:color="auto" w:fill="D9D9D9"/>
          </w:tcPr>
          <w:p w14:paraId="5536C566" w14:textId="77777777" w:rsidR="000F4F0D" w:rsidRDefault="009D496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BUDGET OR FINANCIAL </w:t>
            </w:r>
            <w:r>
              <w:rPr>
                <w:b/>
                <w:w w:val="95"/>
                <w:sz w:val="20"/>
              </w:rPr>
              <w:t>IMPLICATION</w:t>
            </w:r>
          </w:p>
        </w:tc>
        <w:tc>
          <w:tcPr>
            <w:tcW w:w="1419" w:type="dxa"/>
            <w:shd w:val="clear" w:color="auto" w:fill="D9D9D9"/>
          </w:tcPr>
          <w:p w14:paraId="5536C567" w14:textId="77777777" w:rsidR="000F4F0D" w:rsidRDefault="009D496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TIMEFRAME</w:t>
            </w:r>
          </w:p>
        </w:tc>
        <w:tc>
          <w:tcPr>
            <w:tcW w:w="1702" w:type="dxa"/>
            <w:shd w:val="clear" w:color="auto" w:fill="D9D9D9"/>
          </w:tcPr>
          <w:p w14:paraId="5536C568" w14:textId="77777777" w:rsidR="000F4F0D" w:rsidRDefault="009D496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RESPONSIBLE</w:t>
            </w:r>
          </w:p>
        </w:tc>
      </w:tr>
      <w:tr w:rsidR="000F4F0D" w14:paraId="5536C58D" w14:textId="77777777">
        <w:trPr>
          <w:trHeight w:val="2097"/>
        </w:trPr>
        <w:tc>
          <w:tcPr>
            <w:tcW w:w="1419" w:type="dxa"/>
          </w:tcPr>
          <w:p w14:paraId="5536C56A" w14:textId="77777777" w:rsidR="000F4F0D" w:rsidRDefault="009D4967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Land Use Management</w:t>
            </w:r>
          </w:p>
        </w:tc>
        <w:tc>
          <w:tcPr>
            <w:tcW w:w="1843" w:type="dxa"/>
          </w:tcPr>
          <w:p w14:paraId="5536C56B" w14:textId="77777777" w:rsidR="000F4F0D" w:rsidRDefault="009D4967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Inefficiencies in the approval of the building plans due to turnaround time.</w:t>
            </w:r>
          </w:p>
          <w:p w14:paraId="5536C56C" w14:textId="77777777" w:rsidR="006B29BA" w:rsidRDefault="006B29BA">
            <w:pPr>
              <w:pStyle w:val="TableParagraph"/>
              <w:ind w:right="127"/>
              <w:rPr>
                <w:sz w:val="20"/>
              </w:rPr>
            </w:pPr>
          </w:p>
          <w:p w14:paraId="5536C56D" w14:textId="77777777" w:rsidR="006B29BA" w:rsidRDefault="006B29BA" w:rsidP="00474BD9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 xml:space="preserve">Ineffective system of </w:t>
            </w:r>
            <w:r w:rsidR="00474BD9">
              <w:rPr>
                <w:sz w:val="20"/>
              </w:rPr>
              <w:t xml:space="preserve">issuing </w:t>
            </w:r>
            <w:r>
              <w:rPr>
                <w:sz w:val="20"/>
              </w:rPr>
              <w:t>certific</w:t>
            </w:r>
            <w:r w:rsidR="00474BD9">
              <w:rPr>
                <w:sz w:val="20"/>
              </w:rPr>
              <w:t xml:space="preserve">ates </w:t>
            </w:r>
            <w:r>
              <w:rPr>
                <w:sz w:val="20"/>
              </w:rPr>
              <w:t>authorizing occupation of the building and property re-valuation</w:t>
            </w:r>
          </w:p>
        </w:tc>
        <w:tc>
          <w:tcPr>
            <w:tcW w:w="1702" w:type="dxa"/>
          </w:tcPr>
          <w:p w14:paraId="5536C56E" w14:textId="77777777" w:rsidR="000F4F0D" w:rsidRDefault="009D4967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Long turnaround time to approve building plans</w:t>
            </w:r>
          </w:p>
          <w:p w14:paraId="5536C56F" w14:textId="77777777" w:rsidR="00474BD9" w:rsidRDefault="00474BD9">
            <w:pPr>
              <w:pStyle w:val="TableParagraph"/>
              <w:ind w:right="97"/>
              <w:rPr>
                <w:sz w:val="20"/>
              </w:rPr>
            </w:pPr>
          </w:p>
          <w:p w14:paraId="5536C570" w14:textId="77777777" w:rsidR="00474BD9" w:rsidRDefault="00474BD9">
            <w:pPr>
              <w:pStyle w:val="TableParagraph"/>
              <w:ind w:right="97"/>
              <w:rPr>
                <w:sz w:val="20"/>
              </w:rPr>
            </w:pPr>
          </w:p>
          <w:p w14:paraId="5536C571" w14:textId="77777777" w:rsidR="00474BD9" w:rsidRDefault="00474BD9">
            <w:pPr>
              <w:pStyle w:val="TableParagraph"/>
              <w:ind w:right="97"/>
              <w:rPr>
                <w:sz w:val="20"/>
              </w:rPr>
            </w:pPr>
          </w:p>
          <w:p w14:paraId="5536C572" w14:textId="77777777" w:rsidR="00474BD9" w:rsidRDefault="00474BD9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Improved property not re-valued thus revenue recognition is inaccurate.</w:t>
            </w:r>
          </w:p>
        </w:tc>
        <w:tc>
          <w:tcPr>
            <w:tcW w:w="1985" w:type="dxa"/>
          </w:tcPr>
          <w:p w14:paraId="5536C573" w14:textId="77777777" w:rsidR="000F4F0D" w:rsidRDefault="009D4967" w:rsidP="00E038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Enhance and improve on the</w:t>
            </w:r>
            <w:r w:rsidR="00E038AA">
              <w:rPr>
                <w:sz w:val="20"/>
              </w:rPr>
              <w:t xml:space="preserve"> building plan approval system</w:t>
            </w:r>
          </w:p>
          <w:p w14:paraId="5536C574" w14:textId="77777777" w:rsidR="00E038AA" w:rsidRDefault="00E038AA" w:rsidP="00E038AA">
            <w:pPr>
              <w:pStyle w:val="TableParagraph"/>
              <w:rPr>
                <w:sz w:val="20"/>
              </w:rPr>
            </w:pPr>
          </w:p>
          <w:p w14:paraId="5536C575" w14:textId="77777777" w:rsidR="00E038AA" w:rsidRDefault="00E038AA" w:rsidP="00E038AA">
            <w:pPr>
              <w:pStyle w:val="TableParagraph"/>
              <w:rPr>
                <w:sz w:val="20"/>
              </w:rPr>
            </w:pPr>
          </w:p>
          <w:p w14:paraId="5536C576" w14:textId="77777777" w:rsidR="00E038AA" w:rsidRDefault="00E038AA" w:rsidP="00E038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Adopt and implement property development working plan and timeframes.</w:t>
            </w:r>
          </w:p>
        </w:tc>
        <w:tc>
          <w:tcPr>
            <w:tcW w:w="1985" w:type="dxa"/>
          </w:tcPr>
          <w:p w14:paraId="5536C577" w14:textId="77777777" w:rsidR="000F4F0D" w:rsidRDefault="009D4967" w:rsidP="00E4208F">
            <w:pPr>
              <w:pStyle w:val="TableParagraph"/>
              <w:tabs>
                <w:tab w:val="left" w:pos="468"/>
                <w:tab w:val="left" w:pos="469"/>
              </w:tabs>
              <w:ind w:right="184"/>
              <w:rPr>
                <w:sz w:val="20"/>
              </w:rPr>
            </w:pPr>
            <w:r>
              <w:rPr>
                <w:sz w:val="20"/>
              </w:rPr>
              <w:t xml:space="preserve">Upgrade of </w:t>
            </w:r>
            <w:r>
              <w:rPr>
                <w:spacing w:val="-6"/>
                <w:sz w:val="20"/>
              </w:rPr>
              <w:t xml:space="preserve">the </w:t>
            </w:r>
            <w:r>
              <w:rPr>
                <w:sz w:val="20"/>
              </w:rPr>
              <w:t>building plan approval application system</w:t>
            </w:r>
          </w:p>
          <w:p w14:paraId="5536C578" w14:textId="77777777" w:rsidR="000F4F0D" w:rsidRDefault="000F4F0D">
            <w:pPr>
              <w:pStyle w:val="TableParagraph"/>
              <w:spacing w:before="1"/>
              <w:ind w:left="0"/>
              <w:rPr>
                <w:rFonts w:ascii="Times New Roman"/>
                <w:sz w:val="20"/>
              </w:rPr>
            </w:pPr>
          </w:p>
          <w:p w14:paraId="5536C579" w14:textId="77777777" w:rsidR="000F4F0D" w:rsidRDefault="009D4967" w:rsidP="00E4208F">
            <w:pPr>
              <w:pStyle w:val="TableParagraph"/>
              <w:tabs>
                <w:tab w:val="left" w:pos="468"/>
                <w:tab w:val="left" w:pos="469"/>
              </w:tabs>
              <w:spacing w:before="1" w:line="235" w:lineRule="auto"/>
              <w:ind w:right="106"/>
              <w:rPr>
                <w:sz w:val="20"/>
              </w:rPr>
            </w:pPr>
            <w:r>
              <w:rPr>
                <w:sz w:val="20"/>
              </w:rPr>
              <w:t xml:space="preserve">Development </w:t>
            </w:r>
            <w:r>
              <w:rPr>
                <w:spacing w:val="-8"/>
                <w:sz w:val="20"/>
              </w:rPr>
              <w:t xml:space="preserve">of </w:t>
            </w:r>
            <w:r>
              <w:rPr>
                <w:sz w:val="20"/>
              </w:rPr>
              <w:t>workflow</w:t>
            </w:r>
            <w:r w:rsidR="00E4208F">
              <w:rPr>
                <w:sz w:val="20"/>
              </w:rPr>
              <w:t xml:space="preserve"> procedure</w:t>
            </w:r>
          </w:p>
        </w:tc>
        <w:tc>
          <w:tcPr>
            <w:tcW w:w="1844" w:type="dxa"/>
          </w:tcPr>
          <w:p w14:paraId="5536C57A" w14:textId="77777777" w:rsidR="000F4F0D" w:rsidRDefault="009D4967" w:rsidP="00106024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 xml:space="preserve">Additional property rates </w:t>
            </w:r>
            <w:r>
              <w:rPr>
                <w:spacing w:val="-6"/>
                <w:sz w:val="20"/>
              </w:rPr>
              <w:t xml:space="preserve">and </w:t>
            </w:r>
            <w:r>
              <w:rPr>
                <w:sz w:val="20"/>
              </w:rPr>
              <w:t xml:space="preserve">services charges revenue to be generated </w:t>
            </w:r>
            <w:r w:rsidR="00106024">
              <w:rPr>
                <w:sz w:val="20"/>
              </w:rPr>
              <w:t>from</w:t>
            </w:r>
            <w:r>
              <w:rPr>
                <w:sz w:val="20"/>
              </w:rPr>
              <w:t xml:space="preserve"> the increase in the value of the property</w:t>
            </w:r>
          </w:p>
        </w:tc>
        <w:tc>
          <w:tcPr>
            <w:tcW w:w="1699" w:type="dxa"/>
          </w:tcPr>
          <w:p w14:paraId="5536C57B" w14:textId="77777777" w:rsidR="000F4F0D" w:rsidRDefault="0025082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R0</w:t>
            </w:r>
          </w:p>
        </w:tc>
        <w:tc>
          <w:tcPr>
            <w:tcW w:w="1419" w:type="dxa"/>
          </w:tcPr>
          <w:p w14:paraId="5536C57C" w14:textId="77777777" w:rsidR="000F4F0D" w:rsidRDefault="009D496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31 December</w:t>
            </w:r>
          </w:p>
          <w:p w14:paraId="5536C57D" w14:textId="4A374DEF" w:rsidR="000F4F0D" w:rsidRDefault="00255B50" w:rsidP="003D1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  <w:r w:rsidR="00CD272A">
              <w:rPr>
                <w:sz w:val="20"/>
              </w:rPr>
              <w:t>25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5536C57E" w14:textId="77777777" w:rsidR="004E3523" w:rsidRDefault="004E3523" w:rsidP="004E3523">
            <w:pPr>
              <w:pStyle w:val="TableParagraph"/>
              <w:ind w:right="208"/>
              <w:rPr>
                <w:sz w:val="20"/>
              </w:rPr>
            </w:pPr>
            <w:r w:rsidRPr="004E3523">
              <w:rPr>
                <w:sz w:val="2"/>
                <w:szCs w:val="2"/>
              </w:rPr>
              <w:t>Management Planning and Development</w:t>
            </w:r>
            <w:r>
              <w:rPr>
                <w:sz w:val="20"/>
              </w:rPr>
              <w:t xml:space="preserve"> Management Planning and Development</w:t>
            </w:r>
          </w:p>
          <w:p w14:paraId="5536C57F" w14:textId="77777777" w:rsidR="004E3523" w:rsidRDefault="004E3523" w:rsidP="004E3523">
            <w:pPr>
              <w:pStyle w:val="TableParagraph"/>
              <w:ind w:right="208"/>
              <w:rPr>
                <w:sz w:val="20"/>
              </w:rPr>
            </w:pPr>
          </w:p>
          <w:p w14:paraId="5536C580" w14:textId="77777777" w:rsidR="004E3523" w:rsidRDefault="004E3523" w:rsidP="004E3523">
            <w:pPr>
              <w:pStyle w:val="TableParagraph"/>
              <w:ind w:right="208"/>
              <w:rPr>
                <w:sz w:val="20"/>
              </w:rPr>
            </w:pPr>
          </w:p>
          <w:p w14:paraId="5536C581" w14:textId="77777777" w:rsidR="004E3523" w:rsidRDefault="004E3523" w:rsidP="004E3523">
            <w:pPr>
              <w:pStyle w:val="TableParagraph"/>
              <w:ind w:right="208"/>
              <w:rPr>
                <w:sz w:val="20"/>
              </w:rPr>
            </w:pPr>
          </w:p>
          <w:p w14:paraId="5536C582" w14:textId="77777777" w:rsidR="004E3523" w:rsidRDefault="004E3523" w:rsidP="004E3523">
            <w:pPr>
              <w:pStyle w:val="TableParagraph"/>
              <w:ind w:right="208"/>
              <w:rPr>
                <w:sz w:val="20"/>
              </w:rPr>
            </w:pPr>
          </w:p>
          <w:p w14:paraId="5536C583" w14:textId="77777777" w:rsidR="004E3523" w:rsidRDefault="004E3523" w:rsidP="004E3523">
            <w:pPr>
              <w:pStyle w:val="TableParagraph"/>
              <w:ind w:right="208"/>
              <w:rPr>
                <w:sz w:val="20"/>
              </w:rPr>
            </w:pPr>
          </w:p>
          <w:p w14:paraId="5536C584" w14:textId="77777777" w:rsidR="004E3523" w:rsidRDefault="004E3523" w:rsidP="004E3523">
            <w:pPr>
              <w:pStyle w:val="TableParagraph"/>
              <w:ind w:right="208"/>
              <w:rPr>
                <w:sz w:val="20"/>
              </w:rPr>
            </w:pPr>
          </w:p>
          <w:p w14:paraId="5536C585" w14:textId="77777777" w:rsidR="004E3523" w:rsidRDefault="004E3523" w:rsidP="004E3523">
            <w:pPr>
              <w:pStyle w:val="TableParagraph"/>
              <w:ind w:right="208"/>
              <w:rPr>
                <w:sz w:val="20"/>
              </w:rPr>
            </w:pPr>
          </w:p>
          <w:p w14:paraId="5536C586" w14:textId="77777777" w:rsidR="004E3523" w:rsidRDefault="004E3523" w:rsidP="004E3523">
            <w:pPr>
              <w:pStyle w:val="TableParagraph"/>
              <w:ind w:right="208"/>
              <w:rPr>
                <w:sz w:val="20"/>
              </w:rPr>
            </w:pPr>
          </w:p>
          <w:p w14:paraId="5536C587" w14:textId="77777777" w:rsidR="004E3523" w:rsidRDefault="004E3523" w:rsidP="004E3523">
            <w:pPr>
              <w:pStyle w:val="TableParagraph"/>
              <w:ind w:right="208"/>
              <w:rPr>
                <w:sz w:val="20"/>
              </w:rPr>
            </w:pPr>
          </w:p>
          <w:p w14:paraId="5536C588" w14:textId="77777777" w:rsidR="004E3523" w:rsidRDefault="004E3523" w:rsidP="004E3523">
            <w:pPr>
              <w:pStyle w:val="TableParagraph"/>
              <w:ind w:right="208"/>
              <w:rPr>
                <w:sz w:val="20"/>
              </w:rPr>
            </w:pPr>
          </w:p>
          <w:p w14:paraId="5536C589" w14:textId="77777777" w:rsidR="004E3523" w:rsidRDefault="004E3523" w:rsidP="004E3523">
            <w:pPr>
              <w:pStyle w:val="TableParagraph"/>
              <w:ind w:right="208"/>
              <w:rPr>
                <w:sz w:val="20"/>
              </w:rPr>
            </w:pPr>
          </w:p>
          <w:p w14:paraId="5536C58A" w14:textId="77777777" w:rsidR="004E3523" w:rsidRDefault="004E3523" w:rsidP="004E3523">
            <w:pPr>
              <w:pStyle w:val="TableParagraph"/>
              <w:ind w:right="208"/>
              <w:rPr>
                <w:sz w:val="20"/>
              </w:rPr>
            </w:pPr>
            <w:r>
              <w:rPr>
                <w:sz w:val="20"/>
              </w:rPr>
              <w:t>Management Planning and Development</w:t>
            </w:r>
          </w:p>
          <w:p w14:paraId="5536C58B" w14:textId="77777777" w:rsidR="004E3523" w:rsidRDefault="004E3523" w:rsidP="004E3523">
            <w:pPr>
              <w:pStyle w:val="TableParagraph"/>
              <w:ind w:right="208"/>
              <w:rPr>
                <w:sz w:val="20"/>
              </w:rPr>
            </w:pPr>
          </w:p>
          <w:p w14:paraId="5536C58C" w14:textId="77777777" w:rsidR="000F4F0D" w:rsidRDefault="000F4F0D">
            <w:pPr>
              <w:rPr>
                <w:sz w:val="2"/>
                <w:szCs w:val="2"/>
              </w:rPr>
            </w:pPr>
          </w:p>
        </w:tc>
      </w:tr>
      <w:tr w:rsidR="000F4F0D" w14:paraId="5536C59C" w14:textId="77777777">
        <w:trPr>
          <w:trHeight w:val="2325"/>
        </w:trPr>
        <w:tc>
          <w:tcPr>
            <w:tcW w:w="1419" w:type="dxa"/>
          </w:tcPr>
          <w:p w14:paraId="5536C58E" w14:textId="77777777" w:rsidR="000F4F0D" w:rsidRDefault="009D4967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Land Use Management</w:t>
            </w:r>
          </w:p>
        </w:tc>
        <w:tc>
          <w:tcPr>
            <w:tcW w:w="1843" w:type="dxa"/>
          </w:tcPr>
          <w:p w14:paraId="5536C58F" w14:textId="77777777" w:rsidR="000F4F0D" w:rsidRDefault="00E40489" w:rsidP="00E4048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Inefficiencies in    </w:t>
            </w:r>
            <w:r w:rsidR="00044F0C">
              <w:rPr>
                <w:sz w:val="20"/>
              </w:rPr>
              <w:t xml:space="preserve">town planning, advertising management, town </w:t>
            </w:r>
            <w:r>
              <w:rPr>
                <w:sz w:val="20"/>
              </w:rPr>
              <w:t>evaluation system</w:t>
            </w:r>
          </w:p>
        </w:tc>
        <w:tc>
          <w:tcPr>
            <w:tcW w:w="1702" w:type="dxa"/>
          </w:tcPr>
          <w:p w14:paraId="5536C590" w14:textId="77777777" w:rsidR="000F4F0D" w:rsidRDefault="008331F0" w:rsidP="008B2B6E">
            <w:pPr>
              <w:pStyle w:val="TableParagraph"/>
              <w:ind w:right="197"/>
              <w:rPr>
                <w:sz w:val="20"/>
              </w:rPr>
            </w:pPr>
            <w:r>
              <w:rPr>
                <w:sz w:val="20"/>
              </w:rPr>
              <w:t xml:space="preserve">Invasion of unused spaces, improper and unauthorized adverts erection </w:t>
            </w:r>
          </w:p>
        </w:tc>
        <w:tc>
          <w:tcPr>
            <w:tcW w:w="1985" w:type="dxa"/>
          </w:tcPr>
          <w:p w14:paraId="5536C591" w14:textId="77777777" w:rsidR="000F4F0D" w:rsidRDefault="008B2B6E" w:rsidP="008331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>Adopt and implement property development working plan and timeframes.</w:t>
            </w:r>
          </w:p>
        </w:tc>
        <w:tc>
          <w:tcPr>
            <w:tcW w:w="1985" w:type="dxa"/>
          </w:tcPr>
          <w:p w14:paraId="5536C592" w14:textId="77777777" w:rsidR="000F4F0D" w:rsidRDefault="009D4967" w:rsidP="00A9565F">
            <w:pPr>
              <w:pStyle w:val="TableParagraph"/>
              <w:tabs>
                <w:tab w:val="left" w:pos="468"/>
                <w:tab w:val="left" w:pos="469"/>
              </w:tabs>
              <w:ind w:right="162"/>
              <w:rPr>
                <w:sz w:val="20"/>
              </w:rPr>
            </w:pPr>
            <w:r>
              <w:rPr>
                <w:sz w:val="20"/>
              </w:rPr>
              <w:t>Upgrade of town planning evaluation system</w:t>
            </w:r>
            <w:r>
              <w:rPr>
                <w:spacing w:val="4"/>
                <w:sz w:val="20"/>
              </w:rPr>
              <w:t xml:space="preserve"> </w:t>
            </w:r>
          </w:p>
          <w:p w14:paraId="5536C593" w14:textId="77777777" w:rsidR="000F4F0D" w:rsidRDefault="000F4F0D">
            <w:pPr>
              <w:pStyle w:val="TableParagraph"/>
              <w:spacing w:before="11"/>
              <w:ind w:left="0"/>
              <w:rPr>
                <w:rFonts w:ascii="Times New Roman"/>
                <w:sz w:val="19"/>
              </w:rPr>
            </w:pPr>
          </w:p>
          <w:p w14:paraId="5536C594" w14:textId="77777777" w:rsidR="000F4F0D" w:rsidRDefault="009D4967" w:rsidP="00A9565F">
            <w:pPr>
              <w:pStyle w:val="TableParagraph"/>
              <w:tabs>
                <w:tab w:val="left" w:pos="468"/>
                <w:tab w:val="left" w:pos="469"/>
              </w:tabs>
              <w:spacing w:line="237" w:lineRule="auto"/>
              <w:ind w:right="106"/>
              <w:rPr>
                <w:sz w:val="20"/>
              </w:rPr>
            </w:pPr>
            <w:r>
              <w:rPr>
                <w:sz w:val="20"/>
              </w:rPr>
              <w:t xml:space="preserve">Development </w:t>
            </w:r>
            <w:r>
              <w:rPr>
                <w:spacing w:val="-8"/>
                <w:sz w:val="20"/>
              </w:rPr>
              <w:t xml:space="preserve">of </w:t>
            </w:r>
            <w:r>
              <w:rPr>
                <w:sz w:val="20"/>
              </w:rPr>
              <w:t>workflow procedures</w:t>
            </w:r>
          </w:p>
        </w:tc>
        <w:tc>
          <w:tcPr>
            <w:tcW w:w="1844" w:type="dxa"/>
          </w:tcPr>
          <w:p w14:paraId="5536C595" w14:textId="77777777" w:rsidR="000F4F0D" w:rsidRDefault="00A9565F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Revenue can be generated from authorized advertising spaces</w:t>
            </w:r>
          </w:p>
          <w:p w14:paraId="5536C596" w14:textId="77777777" w:rsidR="00A9565F" w:rsidRDefault="00A9565F">
            <w:pPr>
              <w:pStyle w:val="TableParagraph"/>
              <w:ind w:right="104"/>
              <w:rPr>
                <w:sz w:val="20"/>
              </w:rPr>
            </w:pPr>
          </w:p>
          <w:p w14:paraId="5536C597" w14:textId="77777777" w:rsidR="00A9565F" w:rsidRDefault="00A9565F" w:rsidP="000270A6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Clean, organized town entice investors</w:t>
            </w:r>
            <w:r w:rsidR="000270A6">
              <w:rPr>
                <w:sz w:val="20"/>
              </w:rPr>
              <w:t>, revenue collection base increase</w:t>
            </w:r>
            <w:r>
              <w:rPr>
                <w:sz w:val="20"/>
              </w:rPr>
              <w:t>.</w:t>
            </w:r>
          </w:p>
        </w:tc>
        <w:tc>
          <w:tcPr>
            <w:tcW w:w="1699" w:type="dxa"/>
          </w:tcPr>
          <w:p w14:paraId="5536C598" w14:textId="77777777" w:rsidR="000F4F0D" w:rsidRDefault="009D496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R500 000</w:t>
            </w:r>
          </w:p>
        </w:tc>
        <w:tc>
          <w:tcPr>
            <w:tcW w:w="1419" w:type="dxa"/>
          </w:tcPr>
          <w:p w14:paraId="5536C599" w14:textId="77777777" w:rsidR="000F4F0D" w:rsidRDefault="009D496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31 December</w:t>
            </w:r>
          </w:p>
          <w:p w14:paraId="5536C59A" w14:textId="42C471E0" w:rsidR="000F4F0D" w:rsidRDefault="00255B50" w:rsidP="003D1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  <w:r w:rsidR="00CD272A">
              <w:rPr>
                <w:sz w:val="20"/>
              </w:rPr>
              <w:t>25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5536C59B" w14:textId="77777777" w:rsidR="000F4F0D" w:rsidRDefault="000F4F0D">
            <w:pPr>
              <w:rPr>
                <w:sz w:val="2"/>
                <w:szCs w:val="2"/>
              </w:rPr>
            </w:pPr>
          </w:p>
        </w:tc>
      </w:tr>
    </w:tbl>
    <w:p w14:paraId="5536C59D" w14:textId="77777777" w:rsidR="000F4F0D" w:rsidRDefault="000F4F0D">
      <w:pPr>
        <w:rPr>
          <w:sz w:val="2"/>
          <w:szCs w:val="2"/>
        </w:rPr>
        <w:sectPr w:rsidR="000F4F0D">
          <w:pgSz w:w="16840" w:h="11910" w:orient="landscape"/>
          <w:pgMar w:top="1100" w:right="540" w:bottom="280" w:left="480" w:header="720" w:footer="720" w:gutter="0"/>
          <w:cols w:space="720"/>
        </w:sectPr>
      </w:pPr>
    </w:p>
    <w:p w14:paraId="5536C59E" w14:textId="77777777" w:rsidR="000F4F0D" w:rsidRDefault="000F4F0D">
      <w:pPr>
        <w:spacing w:before="3"/>
        <w:rPr>
          <w:rFonts w:ascii="Times New Roman"/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843"/>
        <w:gridCol w:w="1702"/>
        <w:gridCol w:w="1985"/>
        <w:gridCol w:w="1985"/>
        <w:gridCol w:w="1844"/>
        <w:gridCol w:w="1699"/>
        <w:gridCol w:w="1419"/>
        <w:gridCol w:w="1702"/>
      </w:tblGrid>
      <w:tr w:rsidR="000F4F0D" w14:paraId="5536C5A1" w14:textId="77777777">
        <w:trPr>
          <w:trHeight w:val="842"/>
        </w:trPr>
        <w:tc>
          <w:tcPr>
            <w:tcW w:w="15598" w:type="dxa"/>
            <w:gridSpan w:val="9"/>
            <w:shd w:val="clear" w:color="auto" w:fill="ADAAAA"/>
          </w:tcPr>
          <w:p w14:paraId="5536C59F" w14:textId="77777777" w:rsidR="000F4F0D" w:rsidRDefault="000F4F0D"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 w14:paraId="5536C5A0" w14:textId="77777777" w:rsidR="000F4F0D" w:rsidRDefault="009D4967">
            <w:pPr>
              <w:pStyle w:val="TableParagraph"/>
              <w:ind w:left="5169" w:right="51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REVENUE ENHANCEMENT STRATEGY</w:t>
            </w:r>
          </w:p>
        </w:tc>
      </w:tr>
      <w:tr w:rsidR="000F4F0D" w14:paraId="5536C5AC" w14:textId="77777777">
        <w:trPr>
          <w:trHeight w:val="921"/>
        </w:trPr>
        <w:tc>
          <w:tcPr>
            <w:tcW w:w="1419" w:type="dxa"/>
            <w:shd w:val="clear" w:color="auto" w:fill="D9D9D9"/>
          </w:tcPr>
          <w:p w14:paraId="5536C5A2" w14:textId="77777777" w:rsidR="000F4F0D" w:rsidRDefault="009D496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FUNCTION</w:t>
            </w:r>
          </w:p>
        </w:tc>
        <w:tc>
          <w:tcPr>
            <w:tcW w:w="1843" w:type="dxa"/>
            <w:shd w:val="clear" w:color="auto" w:fill="D9D9D9"/>
          </w:tcPr>
          <w:p w14:paraId="5536C5A3" w14:textId="77777777" w:rsidR="000F4F0D" w:rsidRDefault="009D4967">
            <w:pPr>
              <w:pStyle w:val="TableParagraph"/>
              <w:ind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PROBLEM STATEMENT OR CHALLENGE</w:t>
            </w:r>
          </w:p>
        </w:tc>
        <w:tc>
          <w:tcPr>
            <w:tcW w:w="1702" w:type="dxa"/>
            <w:shd w:val="clear" w:color="auto" w:fill="D9D9D9"/>
          </w:tcPr>
          <w:p w14:paraId="5536C5A4" w14:textId="77777777" w:rsidR="000F4F0D" w:rsidRDefault="009D4967">
            <w:pPr>
              <w:pStyle w:val="TableParagraph"/>
              <w:ind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EXTENT OF THE PROBLEM OR REVENUE</w:t>
            </w:r>
          </w:p>
          <w:p w14:paraId="5536C5A5" w14:textId="77777777" w:rsidR="000F4F0D" w:rsidRDefault="009D4967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LOSS</w:t>
            </w:r>
          </w:p>
        </w:tc>
        <w:tc>
          <w:tcPr>
            <w:tcW w:w="1985" w:type="dxa"/>
            <w:shd w:val="clear" w:color="auto" w:fill="D9D9D9"/>
          </w:tcPr>
          <w:p w14:paraId="5536C5A6" w14:textId="77777777" w:rsidR="000F4F0D" w:rsidRDefault="009D496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STRATEGIES</w:t>
            </w:r>
          </w:p>
        </w:tc>
        <w:tc>
          <w:tcPr>
            <w:tcW w:w="1985" w:type="dxa"/>
            <w:shd w:val="clear" w:color="auto" w:fill="D9D9D9"/>
          </w:tcPr>
          <w:p w14:paraId="5536C5A7" w14:textId="77777777" w:rsidR="000F4F0D" w:rsidRDefault="009D496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ACTIVITIES OR </w:t>
            </w:r>
            <w:r>
              <w:rPr>
                <w:b/>
                <w:w w:val="95"/>
                <w:sz w:val="20"/>
              </w:rPr>
              <w:t>INTERVENTION</w:t>
            </w:r>
          </w:p>
        </w:tc>
        <w:tc>
          <w:tcPr>
            <w:tcW w:w="1844" w:type="dxa"/>
            <w:shd w:val="clear" w:color="auto" w:fill="D9D9D9"/>
          </w:tcPr>
          <w:p w14:paraId="5536C5A8" w14:textId="77777777" w:rsidR="000F4F0D" w:rsidRDefault="009D4967">
            <w:pPr>
              <w:pStyle w:val="TableParagraph"/>
              <w:ind w:right="740"/>
              <w:rPr>
                <w:b/>
                <w:sz w:val="20"/>
              </w:rPr>
            </w:pPr>
            <w:r>
              <w:rPr>
                <w:b/>
                <w:sz w:val="20"/>
              </w:rPr>
              <w:t>REVENUE IMPACT</w:t>
            </w:r>
          </w:p>
        </w:tc>
        <w:tc>
          <w:tcPr>
            <w:tcW w:w="1699" w:type="dxa"/>
            <w:shd w:val="clear" w:color="auto" w:fill="D9D9D9"/>
          </w:tcPr>
          <w:p w14:paraId="5536C5A9" w14:textId="77777777" w:rsidR="000F4F0D" w:rsidRDefault="009D496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BUDGET OR FINANCIAL </w:t>
            </w:r>
            <w:r>
              <w:rPr>
                <w:b/>
                <w:w w:val="95"/>
                <w:sz w:val="20"/>
              </w:rPr>
              <w:t>IMPLICATION</w:t>
            </w:r>
          </w:p>
        </w:tc>
        <w:tc>
          <w:tcPr>
            <w:tcW w:w="1419" w:type="dxa"/>
            <w:shd w:val="clear" w:color="auto" w:fill="D9D9D9"/>
          </w:tcPr>
          <w:p w14:paraId="5536C5AA" w14:textId="77777777" w:rsidR="000F4F0D" w:rsidRDefault="009D496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TIMEFRAME</w:t>
            </w:r>
          </w:p>
        </w:tc>
        <w:tc>
          <w:tcPr>
            <w:tcW w:w="1702" w:type="dxa"/>
            <w:shd w:val="clear" w:color="auto" w:fill="D9D9D9"/>
          </w:tcPr>
          <w:p w14:paraId="5536C5AB" w14:textId="77777777" w:rsidR="000F4F0D" w:rsidRDefault="009D496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RESPONSIBLE</w:t>
            </w:r>
          </w:p>
        </w:tc>
      </w:tr>
      <w:tr w:rsidR="000F4F0D" w14:paraId="5536C5B8" w14:textId="77777777">
        <w:trPr>
          <w:trHeight w:val="2556"/>
        </w:trPr>
        <w:tc>
          <w:tcPr>
            <w:tcW w:w="1419" w:type="dxa"/>
          </w:tcPr>
          <w:p w14:paraId="5536C5AD" w14:textId="77777777" w:rsidR="000F4F0D" w:rsidRDefault="009D4967"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Economic Development</w:t>
            </w:r>
          </w:p>
        </w:tc>
        <w:tc>
          <w:tcPr>
            <w:tcW w:w="1843" w:type="dxa"/>
          </w:tcPr>
          <w:p w14:paraId="5536C5AE" w14:textId="77777777" w:rsidR="000F4F0D" w:rsidRDefault="009D4967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 xml:space="preserve">Lack of </w:t>
            </w:r>
            <w:r>
              <w:rPr>
                <w:w w:val="95"/>
                <w:sz w:val="20"/>
              </w:rPr>
              <w:t xml:space="preserve">infrastructure </w:t>
            </w:r>
            <w:r>
              <w:rPr>
                <w:sz w:val="20"/>
              </w:rPr>
              <w:t>support for emerging enterprises</w:t>
            </w:r>
          </w:p>
        </w:tc>
        <w:tc>
          <w:tcPr>
            <w:tcW w:w="1702" w:type="dxa"/>
          </w:tcPr>
          <w:p w14:paraId="5536C5AF" w14:textId="77777777" w:rsidR="000F4F0D" w:rsidRDefault="009D4967">
            <w:pPr>
              <w:pStyle w:val="TableParagraph"/>
              <w:ind w:right="364"/>
              <w:rPr>
                <w:sz w:val="20"/>
              </w:rPr>
            </w:pPr>
            <w:r>
              <w:rPr>
                <w:sz w:val="20"/>
              </w:rPr>
              <w:t>Loss of rental revenue from emerging enterprises</w:t>
            </w:r>
          </w:p>
        </w:tc>
        <w:tc>
          <w:tcPr>
            <w:tcW w:w="1985" w:type="dxa"/>
          </w:tcPr>
          <w:p w14:paraId="5536C5B0" w14:textId="77777777" w:rsidR="000F4F0D" w:rsidRDefault="009D4967" w:rsidP="006B2326">
            <w:pPr>
              <w:pStyle w:val="TableParagraph"/>
              <w:ind w:right="465"/>
              <w:jc w:val="both"/>
              <w:rPr>
                <w:sz w:val="20"/>
              </w:rPr>
            </w:pPr>
            <w:r>
              <w:rPr>
                <w:sz w:val="20"/>
              </w:rPr>
              <w:t>Development of incubation hubs (i.e.</w:t>
            </w:r>
            <w:r w:rsidR="006B2326">
              <w:rPr>
                <w:w w:val="95"/>
                <w:sz w:val="20"/>
              </w:rPr>
              <w:t>Boxer, Spar, Cambridge, Taxi ranks</w:t>
            </w:r>
            <w:r>
              <w:rPr>
                <w:sz w:val="20"/>
              </w:rPr>
              <w:t>)</w:t>
            </w:r>
          </w:p>
        </w:tc>
        <w:tc>
          <w:tcPr>
            <w:tcW w:w="1985" w:type="dxa"/>
          </w:tcPr>
          <w:p w14:paraId="5536C5B1" w14:textId="77777777" w:rsidR="000F4F0D" w:rsidRDefault="009D4967" w:rsidP="00BF7A14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ind w:right="106"/>
              <w:rPr>
                <w:sz w:val="20"/>
              </w:rPr>
            </w:pPr>
            <w:r>
              <w:rPr>
                <w:sz w:val="20"/>
              </w:rPr>
              <w:t xml:space="preserve">Development </w:t>
            </w:r>
            <w:r>
              <w:rPr>
                <w:spacing w:val="-8"/>
                <w:sz w:val="20"/>
              </w:rPr>
              <w:t xml:space="preserve">of </w:t>
            </w:r>
            <w:r>
              <w:rPr>
                <w:sz w:val="20"/>
              </w:rPr>
              <w:t xml:space="preserve">business plans for the incubation </w:t>
            </w:r>
            <w:r>
              <w:rPr>
                <w:spacing w:val="-4"/>
                <w:sz w:val="20"/>
              </w:rPr>
              <w:t xml:space="preserve">hubs </w:t>
            </w:r>
            <w:r>
              <w:rPr>
                <w:sz w:val="20"/>
              </w:rPr>
              <w:t>for grant funding</w:t>
            </w:r>
          </w:p>
          <w:p w14:paraId="5536C5B2" w14:textId="77777777" w:rsidR="000F4F0D" w:rsidRDefault="009D4967" w:rsidP="00BF7A14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ind w:right="114"/>
              <w:rPr>
                <w:sz w:val="20"/>
              </w:rPr>
            </w:pPr>
            <w:r>
              <w:rPr>
                <w:sz w:val="20"/>
              </w:rPr>
              <w:t xml:space="preserve">Development and management </w:t>
            </w:r>
            <w:r>
              <w:rPr>
                <w:spacing w:val="-8"/>
                <w:sz w:val="20"/>
              </w:rPr>
              <w:t xml:space="preserve">of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hubs</w:t>
            </w:r>
          </w:p>
        </w:tc>
        <w:tc>
          <w:tcPr>
            <w:tcW w:w="1844" w:type="dxa"/>
          </w:tcPr>
          <w:p w14:paraId="5536C5B3" w14:textId="77777777" w:rsidR="000F4F0D" w:rsidRDefault="009D4967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Rental revenue from the incubation hubs</w:t>
            </w:r>
          </w:p>
        </w:tc>
        <w:tc>
          <w:tcPr>
            <w:tcW w:w="1699" w:type="dxa"/>
          </w:tcPr>
          <w:p w14:paraId="5536C5B4" w14:textId="77777777" w:rsidR="000F4F0D" w:rsidRDefault="009D4967" w:rsidP="0081231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R</w:t>
            </w:r>
            <w:r w:rsidR="0081231E">
              <w:rPr>
                <w:sz w:val="20"/>
              </w:rPr>
              <w:t>1</w:t>
            </w:r>
            <w:r>
              <w:rPr>
                <w:sz w:val="20"/>
              </w:rPr>
              <w:t xml:space="preserve"> 000 000</w:t>
            </w:r>
          </w:p>
        </w:tc>
        <w:tc>
          <w:tcPr>
            <w:tcW w:w="1419" w:type="dxa"/>
          </w:tcPr>
          <w:p w14:paraId="5536C5B5" w14:textId="77777777" w:rsidR="000F4F0D" w:rsidRDefault="009D496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30 June</w:t>
            </w:r>
          </w:p>
          <w:p w14:paraId="5536C5B6" w14:textId="22DC57E0" w:rsidR="000F4F0D" w:rsidRDefault="00255B50" w:rsidP="003D1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  <w:r w:rsidR="00CD272A">
              <w:rPr>
                <w:sz w:val="20"/>
              </w:rPr>
              <w:t>25</w:t>
            </w:r>
          </w:p>
        </w:tc>
        <w:tc>
          <w:tcPr>
            <w:tcW w:w="1702" w:type="dxa"/>
          </w:tcPr>
          <w:p w14:paraId="5536C5B7" w14:textId="77777777" w:rsidR="000F4F0D" w:rsidRDefault="0081231E">
            <w:pPr>
              <w:pStyle w:val="TableParagraph"/>
              <w:ind w:right="208"/>
              <w:rPr>
                <w:sz w:val="20"/>
              </w:rPr>
            </w:pPr>
            <w:r>
              <w:rPr>
                <w:sz w:val="20"/>
              </w:rPr>
              <w:t>Management Planning and Development</w:t>
            </w:r>
          </w:p>
        </w:tc>
      </w:tr>
      <w:tr w:rsidR="000F4F0D" w14:paraId="5536C5C9" w14:textId="77777777">
        <w:trPr>
          <w:trHeight w:val="2328"/>
        </w:trPr>
        <w:tc>
          <w:tcPr>
            <w:tcW w:w="1419" w:type="dxa"/>
            <w:tcBorders>
              <w:top w:val="nil"/>
            </w:tcBorders>
          </w:tcPr>
          <w:p w14:paraId="5536C5B9" w14:textId="77777777" w:rsidR="000F4F0D" w:rsidRPr="00466891" w:rsidRDefault="00466891" w:rsidP="00466891">
            <w:pPr>
              <w:rPr>
                <w:sz w:val="2"/>
                <w:szCs w:val="2"/>
              </w:rPr>
            </w:pPr>
            <w:r w:rsidRPr="00466891">
              <w:rPr>
                <w:sz w:val="20"/>
              </w:rPr>
              <w:t>Township establishment</w:t>
            </w:r>
          </w:p>
        </w:tc>
        <w:tc>
          <w:tcPr>
            <w:tcW w:w="1843" w:type="dxa"/>
          </w:tcPr>
          <w:p w14:paraId="5536C5BA" w14:textId="77777777" w:rsidR="000F4F0D" w:rsidRDefault="009D4967" w:rsidP="00B62C61">
            <w:pPr>
              <w:pStyle w:val="TableParagraph"/>
              <w:ind w:right="160"/>
              <w:rPr>
                <w:sz w:val="20"/>
              </w:rPr>
            </w:pPr>
            <w:r>
              <w:rPr>
                <w:sz w:val="20"/>
              </w:rPr>
              <w:t xml:space="preserve">Townships Established not registered in the deeds office and no transfer of title deeds </w:t>
            </w:r>
            <w:r w:rsidR="00B62C61">
              <w:rPr>
                <w:sz w:val="20"/>
              </w:rPr>
              <w:t>to beneficiaries</w:t>
            </w:r>
          </w:p>
        </w:tc>
        <w:tc>
          <w:tcPr>
            <w:tcW w:w="1702" w:type="dxa"/>
          </w:tcPr>
          <w:p w14:paraId="5536C5BB" w14:textId="77777777" w:rsidR="000F4F0D" w:rsidRDefault="009D4967">
            <w:pPr>
              <w:pStyle w:val="TableParagraph"/>
              <w:ind w:right="82"/>
              <w:rPr>
                <w:sz w:val="20"/>
              </w:rPr>
            </w:pPr>
            <w:r>
              <w:rPr>
                <w:sz w:val="20"/>
              </w:rPr>
              <w:t>Property rates revenue is not generated from these properties</w:t>
            </w:r>
          </w:p>
        </w:tc>
        <w:tc>
          <w:tcPr>
            <w:tcW w:w="1985" w:type="dxa"/>
          </w:tcPr>
          <w:p w14:paraId="5536C5BC" w14:textId="77777777" w:rsidR="000F4F0D" w:rsidRDefault="009D4967">
            <w:pPr>
              <w:pStyle w:val="TableParagraph"/>
              <w:ind w:right="336"/>
              <w:rPr>
                <w:sz w:val="20"/>
              </w:rPr>
            </w:pPr>
            <w:r>
              <w:rPr>
                <w:sz w:val="20"/>
              </w:rPr>
              <w:t>Improve property rates revenue generation.</w:t>
            </w:r>
          </w:p>
        </w:tc>
        <w:tc>
          <w:tcPr>
            <w:tcW w:w="1985" w:type="dxa"/>
          </w:tcPr>
          <w:p w14:paraId="5536C5BD" w14:textId="77777777" w:rsidR="000F4F0D" w:rsidRDefault="009D4967" w:rsidP="00BF7A14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right="219"/>
              <w:rPr>
                <w:sz w:val="20"/>
              </w:rPr>
            </w:pPr>
            <w:r>
              <w:rPr>
                <w:sz w:val="20"/>
              </w:rPr>
              <w:t xml:space="preserve">Registration </w:t>
            </w:r>
            <w:r>
              <w:rPr>
                <w:spacing w:val="-9"/>
                <w:sz w:val="20"/>
              </w:rPr>
              <w:t xml:space="preserve">of </w:t>
            </w:r>
            <w:r>
              <w:rPr>
                <w:sz w:val="20"/>
              </w:rPr>
              <w:t>the townships to the deeds office.</w:t>
            </w:r>
          </w:p>
          <w:p w14:paraId="5536C5BE" w14:textId="77777777" w:rsidR="000F4F0D" w:rsidRDefault="000F4F0D">
            <w:pPr>
              <w:pStyle w:val="TableParagraph"/>
              <w:spacing w:before="8"/>
              <w:ind w:left="0"/>
              <w:rPr>
                <w:rFonts w:ascii="Times New Roman"/>
                <w:sz w:val="19"/>
              </w:rPr>
            </w:pPr>
          </w:p>
          <w:p w14:paraId="5536C5BF" w14:textId="77777777" w:rsidR="000F4F0D" w:rsidRDefault="009D4967" w:rsidP="00BF7A14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right="204"/>
              <w:rPr>
                <w:sz w:val="20"/>
              </w:rPr>
            </w:pPr>
            <w:r>
              <w:rPr>
                <w:sz w:val="20"/>
              </w:rPr>
              <w:t xml:space="preserve">Transfer of </w:t>
            </w:r>
            <w:r>
              <w:rPr>
                <w:spacing w:val="-6"/>
                <w:sz w:val="20"/>
              </w:rPr>
              <w:t xml:space="preserve">the </w:t>
            </w:r>
            <w:r>
              <w:rPr>
                <w:sz w:val="20"/>
              </w:rPr>
              <w:t>ownership of the properties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="007C1777">
              <w:rPr>
                <w:sz w:val="20"/>
              </w:rPr>
              <w:t xml:space="preserve"> </w:t>
            </w:r>
            <w:r>
              <w:rPr>
                <w:sz w:val="20"/>
              </w:rPr>
              <w:t>beneficiaries.</w:t>
            </w:r>
          </w:p>
        </w:tc>
        <w:tc>
          <w:tcPr>
            <w:tcW w:w="1844" w:type="dxa"/>
          </w:tcPr>
          <w:p w14:paraId="5536C5C0" w14:textId="77777777" w:rsidR="000F4F0D" w:rsidRDefault="009D4967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 xml:space="preserve">Additional property rates </w:t>
            </w:r>
            <w:r>
              <w:rPr>
                <w:spacing w:val="-6"/>
                <w:sz w:val="20"/>
              </w:rPr>
              <w:t xml:space="preserve">and </w:t>
            </w:r>
            <w:r>
              <w:rPr>
                <w:sz w:val="20"/>
              </w:rPr>
              <w:t>services charges revenue to be generated due to the increase in the value of the property</w:t>
            </w:r>
          </w:p>
        </w:tc>
        <w:tc>
          <w:tcPr>
            <w:tcW w:w="1699" w:type="dxa"/>
          </w:tcPr>
          <w:p w14:paraId="5536C5C1" w14:textId="77777777" w:rsidR="000F4F0D" w:rsidRDefault="009D496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R10 000 000</w:t>
            </w:r>
          </w:p>
        </w:tc>
        <w:tc>
          <w:tcPr>
            <w:tcW w:w="1419" w:type="dxa"/>
          </w:tcPr>
          <w:p w14:paraId="5536C5C2" w14:textId="77777777" w:rsidR="000F4F0D" w:rsidRDefault="009D496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30 June</w:t>
            </w:r>
          </w:p>
          <w:p w14:paraId="5536C5C3" w14:textId="5262C569" w:rsidR="000F4F0D" w:rsidRDefault="00255B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  <w:r w:rsidR="00CD272A">
              <w:rPr>
                <w:sz w:val="20"/>
              </w:rPr>
              <w:t>25</w:t>
            </w:r>
          </w:p>
          <w:p w14:paraId="5536C5C4" w14:textId="77777777" w:rsidR="000F4F0D" w:rsidRDefault="000F4F0D">
            <w:pPr>
              <w:pStyle w:val="TableParagraph"/>
              <w:ind w:left="0"/>
              <w:rPr>
                <w:rFonts w:ascii="Times New Roman"/>
              </w:rPr>
            </w:pPr>
          </w:p>
          <w:p w14:paraId="5536C5C5" w14:textId="77777777" w:rsidR="000F4F0D" w:rsidRDefault="000F4F0D">
            <w:pPr>
              <w:pStyle w:val="TableParagraph"/>
              <w:ind w:left="0"/>
              <w:rPr>
                <w:rFonts w:ascii="Times New Roman"/>
              </w:rPr>
            </w:pPr>
          </w:p>
          <w:p w14:paraId="5536C5C6" w14:textId="77777777" w:rsidR="000F4F0D" w:rsidRDefault="009D4967">
            <w:pPr>
              <w:pStyle w:val="TableParagraph"/>
              <w:spacing w:before="183"/>
              <w:rPr>
                <w:sz w:val="20"/>
              </w:rPr>
            </w:pPr>
            <w:r>
              <w:rPr>
                <w:sz w:val="20"/>
              </w:rPr>
              <w:t>30 June</w:t>
            </w:r>
          </w:p>
          <w:p w14:paraId="5536C5C7" w14:textId="4B344640" w:rsidR="000F4F0D" w:rsidRDefault="00255B50" w:rsidP="003D112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20</w:t>
            </w:r>
            <w:r w:rsidR="00CD272A">
              <w:rPr>
                <w:sz w:val="20"/>
              </w:rPr>
              <w:t>25</w:t>
            </w:r>
          </w:p>
        </w:tc>
        <w:tc>
          <w:tcPr>
            <w:tcW w:w="1702" w:type="dxa"/>
            <w:tcBorders>
              <w:top w:val="nil"/>
            </w:tcBorders>
          </w:tcPr>
          <w:p w14:paraId="5536C5C8" w14:textId="77777777" w:rsidR="000F4F0D" w:rsidRDefault="000F4F0D">
            <w:pPr>
              <w:rPr>
                <w:sz w:val="2"/>
                <w:szCs w:val="2"/>
              </w:rPr>
            </w:pPr>
          </w:p>
        </w:tc>
      </w:tr>
    </w:tbl>
    <w:p w14:paraId="5536C5CA" w14:textId="77777777" w:rsidR="000F4F0D" w:rsidRDefault="000F4F0D">
      <w:pPr>
        <w:rPr>
          <w:sz w:val="2"/>
          <w:szCs w:val="2"/>
        </w:rPr>
        <w:sectPr w:rsidR="000F4F0D">
          <w:pgSz w:w="16840" w:h="11910" w:orient="landscape"/>
          <w:pgMar w:top="1100" w:right="540" w:bottom="280" w:left="480" w:header="720" w:footer="720" w:gutter="0"/>
          <w:cols w:space="720"/>
        </w:sectPr>
      </w:pPr>
    </w:p>
    <w:p w14:paraId="5536C5CB" w14:textId="77777777" w:rsidR="000F4F0D" w:rsidRDefault="000F4F0D">
      <w:pPr>
        <w:spacing w:before="3"/>
        <w:rPr>
          <w:rFonts w:ascii="Times New Roman"/>
          <w:sz w:val="2"/>
        </w:rPr>
      </w:pPr>
    </w:p>
    <w:tbl>
      <w:tblPr>
        <w:tblW w:w="1575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843"/>
        <w:gridCol w:w="1702"/>
        <w:gridCol w:w="1985"/>
        <w:gridCol w:w="1985"/>
        <w:gridCol w:w="1844"/>
        <w:gridCol w:w="1578"/>
        <w:gridCol w:w="1540"/>
        <w:gridCol w:w="1862"/>
      </w:tblGrid>
      <w:tr w:rsidR="000F4F0D" w14:paraId="5536C5CE" w14:textId="77777777" w:rsidTr="009B7996">
        <w:trPr>
          <w:trHeight w:val="842"/>
        </w:trPr>
        <w:tc>
          <w:tcPr>
            <w:tcW w:w="15758" w:type="dxa"/>
            <w:gridSpan w:val="9"/>
            <w:shd w:val="clear" w:color="auto" w:fill="ADAAAA"/>
          </w:tcPr>
          <w:p w14:paraId="5536C5CC" w14:textId="77777777" w:rsidR="000F4F0D" w:rsidRDefault="000F4F0D"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 w14:paraId="5536C5CD" w14:textId="77777777" w:rsidR="000F4F0D" w:rsidRDefault="009D4967">
            <w:pPr>
              <w:pStyle w:val="TableParagraph"/>
              <w:ind w:left="5169" w:right="51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REVENUE ENHANCEMENT STRATEGY</w:t>
            </w:r>
          </w:p>
        </w:tc>
      </w:tr>
      <w:tr w:rsidR="000F4F0D" w14:paraId="5536C5D9" w14:textId="77777777" w:rsidTr="00522A04">
        <w:trPr>
          <w:trHeight w:val="921"/>
        </w:trPr>
        <w:tc>
          <w:tcPr>
            <w:tcW w:w="1419" w:type="dxa"/>
            <w:shd w:val="clear" w:color="auto" w:fill="D9D9D9"/>
          </w:tcPr>
          <w:p w14:paraId="5536C5CF" w14:textId="77777777" w:rsidR="000F4F0D" w:rsidRDefault="009D496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FUNCTION</w:t>
            </w:r>
          </w:p>
        </w:tc>
        <w:tc>
          <w:tcPr>
            <w:tcW w:w="1843" w:type="dxa"/>
            <w:shd w:val="clear" w:color="auto" w:fill="D9D9D9"/>
          </w:tcPr>
          <w:p w14:paraId="5536C5D0" w14:textId="77777777" w:rsidR="000F4F0D" w:rsidRDefault="009D4967">
            <w:pPr>
              <w:pStyle w:val="TableParagraph"/>
              <w:ind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PROBLEM STATEMENT OR CHALLENGE</w:t>
            </w:r>
          </w:p>
        </w:tc>
        <w:tc>
          <w:tcPr>
            <w:tcW w:w="1702" w:type="dxa"/>
            <w:shd w:val="clear" w:color="auto" w:fill="D9D9D9"/>
          </w:tcPr>
          <w:p w14:paraId="5536C5D1" w14:textId="77777777" w:rsidR="000F4F0D" w:rsidRDefault="009D4967">
            <w:pPr>
              <w:pStyle w:val="TableParagraph"/>
              <w:ind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EXTENT OF THE PROBLEM OR REVENUE</w:t>
            </w:r>
          </w:p>
          <w:p w14:paraId="5536C5D2" w14:textId="77777777" w:rsidR="000F4F0D" w:rsidRDefault="009D4967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LOSS</w:t>
            </w:r>
          </w:p>
        </w:tc>
        <w:tc>
          <w:tcPr>
            <w:tcW w:w="1985" w:type="dxa"/>
            <w:shd w:val="clear" w:color="auto" w:fill="D9D9D9"/>
          </w:tcPr>
          <w:p w14:paraId="5536C5D3" w14:textId="77777777" w:rsidR="000F4F0D" w:rsidRDefault="009D496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STRATEGIES</w:t>
            </w:r>
          </w:p>
        </w:tc>
        <w:tc>
          <w:tcPr>
            <w:tcW w:w="1985" w:type="dxa"/>
            <w:shd w:val="clear" w:color="auto" w:fill="D9D9D9"/>
          </w:tcPr>
          <w:p w14:paraId="5536C5D4" w14:textId="77777777" w:rsidR="000F4F0D" w:rsidRDefault="009D496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ACTIVITIES OR </w:t>
            </w:r>
            <w:r>
              <w:rPr>
                <w:b/>
                <w:w w:val="95"/>
                <w:sz w:val="20"/>
              </w:rPr>
              <w:t>INTERVENTION</w:t>
            </w:r>
          </w:p>
        </w:tc>
        <w:tc>
          <w:tcPr>
            <w:tcW w:w="1844" w:type="dxa"/>
            <w:shd w:val="clear" w:color="auto" w:fill="D9D9D9"/>
          </w:tcPr>
          <w:p w14:paraId="5536C5D5" w14:textId="77777777" w:rsidR="000F4F0D" w:rsidRDefault="009D4967">
            <w:pPr>
              <w:pStyle w:val="TableParagraph"/>
              <w:ind w:right="740"/>
              <w:rPr>
                <w:b/>
                <w:sz w:val="20"/>
              </w:rPr>
            </w:pPr>
            <w:r>
              <w:rPr>
                <w:b/>
                <w:sz w:val="20"/>
              </w:rPr>
              <w:t>REVENUE IMPACT</w:t>
            </w:r>
          </w:p>
        </w:tc>
        <w:tc>
          <w:tcPr>
            <w:tcW w:w="1578" w:type="dxa"/>
            <w:shd w:val="clear" w:color="auto" w:fill="D9D9D9"/>
          </w:tcPr>
          <w:p w14:paraId="5536C5D6" w14:textId="77777777" w:rsidR="000F4F0D" w:rsidRDefault="009D496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BUDGET OR FINANCIAL </w:t>
            </w:r>
            <w:r>
              <w:rPr>
                <w:b/>
                <w:w w:val="95"/>
                <w:sz w:val="20"/>
              </w:rPr>
              <w:t>IMPLICATION</w:t>
            </w:r>
          </w:p>
        </w:tc>
        <w:tc>
          <w:tcPr>
            <w:tcW w:w="1540" w:type="dxa"/>
            <w:shd w:val="clear" w:color="auto" w:fill="D9D9D9"/>
          </w:tcPr>
          <w:p w14:paraId="5536C5D7" w14:textId="77777777" w:rsidR="000F4F0D" w:rsidRDefault="009D496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TIMEFRAME</w:t>
            </w:r>
          </w:p>
        </w:tc>
        <w:tc>
          <w:tcPr>
            <w:tcW w:w="1862" w:type="dxa"/>
            <w:shd w:val="clear" w:color="auto" w:fill="D9D9D9"/>
          </w:tcPr>
          <w:p w14:paraId="5536C5D8" w14:textId="77777777" w:rsidR="000F4F0D" w:rsidRDefault="009D496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RESPONSIBLE</w:t>
            </w:r>
          </w:p>
        </w:tc>
      </w:tr>
      <w:tr w:rsidR="000F4F0D" w14:paraId="5536C5E4" w14:textId="77777777" w:rsidTr="00522A04">
        <w:trPr>
          <w:trHeight w:val="2145"/>
        </w:trPr>
        <w:tc>
          <w:tcPr>
            <w:tcW w:w="1419" w:type="dxa"/>
          </w:tcPr>
          <w:p w14:paraId="5536C5DA" w14:textId="77777777" w:rsidR="000F4F0D" w:rsidRDefault="009D4967">
            <w:pPr>
              <w:pStyle w:val="TableParagraph"/>
              <w:spacing w:line="256" w:lineRule="auto"/>
              <w:ind w:right="114"/>
              <w:rPr>
                <w:sz w:val="20"/>
              </w:rPr>
            </w:pPr>
            <w:r>
              <w:rPr>
                <w:sz w:val="20"/>
              </w:rPr>
              <w:t>Stadium Management</w:t>
            </w:r>
          </w:p>
        </w:tc>
        <w:tc>
          <w:tcPr>
            <w:tcW w:w="1843" w:type="dxa"/>
          </w:tcPr>
          <w:p w14:paraId="5536C5DB" w14:textId="77777777" w:rsidR="000F4F0D" w:rsidRDefault="003B5608" w:rsidP="003B5608">
            <w:pPr>
              <w:pStyle w:val="TableParagraph"/>
              <w:spacing w:line="259" w:lineRule="auto"/>
              <w:ind w:right="78"/>
              <w:rPr>
                <w:sz w:val="20"/>
              </w:rPr>
            </w:pPr>
            <w:r>
              <w:rPr>
                <w:sz w:val="20"/>
              </w:rPr>
              <w:t xml:space="preserve">Nquthu </w:t>
            </w:r>
            <w:r w:rsidR="009D4967">
              <w:rPr>
                <w:sz w:val="20"/>
              </w:rPr>
              <w:t>Stadium lack a proper stadium management model</w:t>
            </w:r>
          </w:p>
        </w:tc>
        <w:tc>
          <w:tcPr>
            <w:tcW w:w="1702" w:type="dxa"/>
          </w:tcPr>
          <w:p w14:paraId="5536C5DC" w14:textId="77777777" w:rsidR="000F4F0D" w:rsidRDefault="009D4967" w:rsidP="003B5608">
            <w:pPr>
              <w:pStyle w:val="TableParagraph"/>
              <w:spacing w:line="259" w:lineRule="auto"/>
              <w:ind w:right="264"/>
              <w:rPr>
                <w:sz w:val="20"/>
              </w:rPr>
            </w:pPr>
            <w:r>
              <w:rPr>
                <w:sz w:val="20"/>
              </w:rPr>
              <w:t>revenue is lost due to the lack of the proper stadium management model</w:t>
            </w:r>
          </w:p>
        </w:tc>
        <w:tc>
          <w:tcPr>
            <w:tcW w:w="1985" w:type="dxa"/>
          </w:tcPr>
          <w:p w14:paraId="5536C5DD" w14:textId="77777777" w:rsidR="000F4F0D" w:rsidRDefault="009D4967">
            <w:pPr>
              <w:pStyle w:val="TableParagraph"/>
              <w:spacing w:line="259" w:lineRule="auto"/>
              <w:ind w:right="280"/>
              <w:rPr>
                <w:sz w:val="20"/>
              </w:rPr>
            </w:pPr>
            <w:r>
              <w:rPr>
                <w:sz w:val="20"/>
              </w:rPr>
              <w:t>Enhance revenue generation of the stadium</w:t>
            </w:r>
          </w:p>
        </w:tc>
        <w:tc>
          <w:tcPr>
            <w:tcW w:w="1985" w:type="dxa"/>
          </w:tcPr>
          <w:p w14:paraId="5536C5DE" w14:textId="77777777" w:rsidR="000F4F0D" w:rsidRDefault="009D4967">
            <w:pPr>
              <w:pStyle w:val="TableParagraph"/>
              <w:spacing w:line="259" w:lineRule="auto"/>
              <w:ind w:right="80"/>
              <w:rPr>
                <w:sz w:val="20"/>
              </w:rPr>
            </w:pPr>
            <w:r>
              <w:rPr>
                <w:sz w:val="20"/>
              </w:rPr>
              <w:t>Implementation of the stadium management model</w:t>
            </w:r>
          </w:p>
        </w:tc>
        <w:tc>
          <w:tcPr>
            <w:tcW w:w="1844" w:type="dxa"/>
          </w:tcPr>
          <w:p w14:paraId="5536C5DF" w14:textId="77777777" w:rsidR="000F4F0D" w:rsidRDefault="009D4967">
            <w:pPr>
              <w:pStyle w:val="TableParagraph"/>
              <w:spacing w:line="259" w:lineRule="auto"/>
              <w:ind w:right="328"/>
              <w:rPr>
                <w:sz w:val="20"/>
              </w:rPr>
            </w:pPr>
            <w:r>
              <w:rPr>
                <w:sz w:val="20"/>
              </w:rPr>
              <w:t>Additional revenue can be generated from naming rights, hosting events, selling of suits etc.</w:t>
            </w:r>
          </w:p>
        </w:tc>
        <w:tc>
          <w:tcPr>
            <w:tcW w:w="1578" w:type="dxa"/>
          </w:tcPr>
          <w:p w14:paraId="5536C5E0" w14:textId="77777777" w:rsidR="000F4F0D" w:rsidRDefault="000F4F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14:paraId="5536C5E1" w14:textId="77777777" w:rsidR="000F4F0D" w:rsidRDefault="009D496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14:paraId="5536C5E2" w14:textId="24490BF2" w:rsidR="000F4F0D" w:rsidRDefault="003B5608" w:rsidP="003D112C">
            <w:pPr>
              <w:pStyle w:val="TableParagraph"/>
              <w:spacing w:before="17" w:line="261" w:lineRule="auto"/>
              <w:ind w:right="303"/>
              <w:rPr>
                <w:sz w:val="20"/>
              </w:rPr>
            </w:pPr>
            <w:r>
              <w:rPr>
                <w:sz w:val="20"/>
              </w:rPr>
              <w:t xml:space="preserve">January </w:t>
            </w:r>
            <w:r w:rsidR="00255B50">
              <w:rPr>
                <w:sz w:val="20"/>
              </w:rPr>
              <w:t>20</w:t>
            </w:r>
            <w:r w:rsidR="00CD272A">
              <w:rPr>
                <w:sz w:val="20"/>
              </w:rPr>
              <w:t>25</w:t>
            </w:r>
          </w:p>
        </w:tc>
        <w:tc>
          <w:tcPr>
            <w:tcW w:w="1862" w:type="dxa"/>
          </w:tcPr>
          <w:p w14:paraId="5536C5E3" w14:textId="77777777" w:rsidR="000F4F0D" w:rsidRDefault="009D4967" w:rsidP="0032789D">
            <w:pPr>
              <w:pStyle w:val="TableParagraph"/>
              <w:spacing w:line="259" w:lineRule="auto"/>
              <w:ind w:left="0" w:right="553"/>
              <w:rPr>
                <w:sz w:val="20"/>
              </w:rPr>
            </w:pPr>
            <w:r>
              <w:rPr>
                <w:sz w:val="20"/>
              </w:rPr>
              <w:t>Community Services</w:t>
            </w:r>
            <w:r w:rsidR="0032789D">
              <w:rPr>
                <w:sz w:val="20"/>
              </w:rPr>
              <w:t xml:space="preserve"> Management</w:t>
            </w:r>
          </w:p>
        </w:tc>
      </w:tr>
      <w:tr w:rsidR="000F4F0D" w14:paraId="5536C5EF" w14:textId="77777777" w:rsidTr="00522A04">
        <w:trPr>
          <w:trHeight w:val="1648"/>
        </w:trPr>
        <w:tc>
          <w:tcPr>
            <w:tcW w:w="1419" w:type="dxa"/>
          </w:tcPr>
          <w:p w14:paraId="5536C5E5" w14:textId="77777777" w:rsidR="000F4F0D" w:rsidRDefault="009D4967">
            <w:pPr>
              <w:pStyle w:val="TableParagraph"/>
              <w:spacing w:line="256" w:lineRule="auto"/>
              <w:ind w:right="259"/>
              <w:rPr>
                <w:sz w:val="20"/>
              </w:rPr>
            </w:pPr>
            <w:r>
              <w:rPr>
                <w:sz w:val="20"/>
              </w:rPr>
              <w:t>Parks and Cemeteries</w:t>
            </w:r>
          </w:p>
        </w:tc>
        <w:tc>
          <w:tcPr>
            <w:tcW w:w="1843" w:type="dxa"/>
          </w:tcPr>
          <w:p w14:paraId="5536C5E6" w14:textId="77777777" w:rsidR="000F4F0D" w:rsidRDefault="00A177FB" w:rsidP="00A177FB">
            <w:pPr>
              <w:pStyle w:val="TableParagraph"/>
              <w:spacing w:line="259" w:lineRule="auto"/>
              <w:ind w:right="427"/>
              <w:rPr>
                <w:sz w:val="20"/>
              </w:rPr>
            </w:pPr>
            <w:r>
              <w:rPr>
                <w:sz w:val="20"/>
              </w:rPr>
              <w:t>Lack of parks within town, Poor state of cleanliness of entry and exit points to and fro</w:t>
            </w:r>
            <w:r w:rsidR="003D112C">
              <w:rPr>
                <w:sz w:val="20"/>
              </w:rPr>
              <w:t>m</w:t>
            </w:r>
            <w:r>
              <w:rPr>
                <w:sz w:val="20"/>
              </w:rPr>
              <w:t xml:space="preserve"> town </w:t>
            </w:r>
          </w:p>
        </w:tc>
        <w:tc>
          <w:tcPr>
            <w:tcW w:w="1702" w:type="dxa"/>
          </w:tcPr>
          <w:p w14:paraId="5536C5E7" w14:textId="77777777" w:rsidR="000F4F0D" w:rsidRDefault="00DD5683">
            <w:pPr>
              <w:pStyle w:val="TableParagraph"/>
              <w:spacing w:line="259" w:lineRule="auto"/>
              <w:ind w:right="353"/>
              <w:rPr>
                <w:sz w:val="20"/>
              </w:rPr>
            </w:pPr>
            <w:r>
              <w:rPr>
                <w:sz w:val="20"/>
              </w:rPr>
              <w:t>Substantial revenue is lost due to the lack of the proper parks management model</w:t>
            </w:r>
          </w:p>
        </w:tc>
        <w:tc>
          <w:tcPr>
            <w:tcW w:w="1985" w:type="dxa"/>
          </w:tcPr>
          <w:p w14:paraId="5536C5E8" w14:textId="77777777" w:rsidR="000F4F0D" w:rsidRDefault="00DD5683">
            <w:pPr>
              <w:pStyle w:val="TableParagraph"/>
              <w:spacing w:line="259" w:lineRule="auto"/>
              <w:ind w:right="124"/>
              <w:rPr>
                <w:sz w:val="20"/>
              </w:rPr>
            </w:pPr>
            <w:r>
              <w:rPr>
                <w:sz w:val="20"/>
              </w:rPr>
              <w:t>Develop and implement parks management system</w:t>
            </w:r>
          </w:p>
        </w:tc>
        <w:tc>
          <w:tcPr>
            <w:tcW w:w="1985" w:type="dxa"/>
          </w:tcPr>
          <w:p w14:paraId="5536C5E9" w14:textId="77777777" w:rsidR="000F4F0D" w:rsidRDefault="009D4967" w:rsidP="00FE142D">
            <w:pPr>
              <w:pStyle w:val="TableParagraph"/>
              <w:spacing w:line="259" w:lineRule="auto"/>
              <w:ind w:right="116"/>
              <w:rPr>
                <w:sz w:val="20"/>
              </w:rPr>
            </w:pPr>
            <w:r>
              <w:rPr>
                <w:sz w:val="20"/>
              </w:rPr>
              <w:t xml:space="preserve">Implementation of the </w:t>
            </w:r>
            <w:r w:rsidR="00FE142D">
              <w:rPr>
                <w:sz w:val="20"/>
              </w:rPr>
              <w:t xml:space="preserve">parks </w:t>
            </w:r>
            <w:r>
              <w:rPr>
                <w:sz w:val="20"/>
              </w:rPr>
              <w:t>management system.</w:t>
            </w:r>
          </w:p>
        </w:tc>
        <w:tc>
          <w:tcPr>
            <w:tcW w:w="1844" w:type="dxa"/>
          </w:tcPr>
          <w:p w14:paraId="5536C5EA" w14:textId="77777777" w:rsidR="000F4F0D" w:rsidRDefault="00FE142D">
            <w:pPr>
              <w:pStyle w:val="TableParagraph"/>
              <w:spacing w:line="259" w:lineRule="auto"/>
              <w:ind w:right="139"/>
              <w:rPr>
                <w:sz w:val="20"/>
              </w:rPr>
            </w:pPr>
            <w:r>
              <w:rPr>
                <w:sz w:val="20"/>
              </w:rPr>
              <w:t xml:space="preserve">Potential </w:t>
            </w:r>
            <w:r w:rsidR="00E10CCD">
              <w:rPr>
                <w:sz w:val="20"/>
              </w:rPr>
              <w:t>investor’s</w:t>
            </w:r>
            <w:r>
              <w:rPr>
                <w:sz w:val="20"/>
              </w:rPr>
              <w:t xml:space="preserve"> attraction, tourist attraction</w:t>
            </w:r>
            <w:r w:rsidR="009D4967">
              <w:rPr>
                <w:sz w:val="20"/>
              </w:rPr>
              <w:t>.</w:t>
            </w:r>
          </w:p>
        </w:tc>
        <w:tc>
          <w:tcPr>
            <w:tcW w:w="1578" w:type="dxa"/>
          </w:tcPr>
          <w:p w14:paraId="5536C5EB" w14:textId="77777777" w:rsidR="000F4F0D" w:rsidRDefault="009D4967" w:rsidP="009B7996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R</w:t>
            </w:r>
            <w:r w:rsidR="009B7996">
              <w:rPr>
                <w:sz w:val="20"/>
              </w:rPr>
              <w:t>3</w:t>
            </w:r>
            <w:r>
              <w:rPr>
                <w:sz w:val="20"/>
              </w:rPr>
              <w:t xml:space="preserve"> 000 000</w:t>
            </w:r>
          </w:p>
        </w:tc>
        <w:tc>
          <w:tcPr>
            <w:tcW w:w="1540" w:type="dxa"/>
          </w:tcPr>
          <w:p w14:paraId="5536C5EC" w14:textId="77777777" w:rsidR="000F4F0D" w:rsidRDefault="009D496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31 December</w:t>
            </w:r>
          </w:p>
          <w:p w14:paraId="5536C5ED" w14:textId="606FA758" w:rsidR="000F4F0D" w:rsidRDefault="00255B50" w:rsidP="003D112C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20</w:t>
            </w:r>
            <w:r w:rsidR="00CD272A">
              <w:rPr>
                <w:sz w:val="20"/>
              </w:rPr>
              <w:t>25</w:t>
            </w:r>
          </w:p>
        </w:tc>
        <w:tc>
          <w:tcPr>
            <w:tcW w:w="1862" w:type="dxa"/>
          </w:tcPr>
          <w:p w14:paraId="5536C5EE" w14:textId="77777777" w:rsidR="000F4F0D" w:rsidRDefault="009D4967">
            <w:pPr>
              <w:pStyle w:val="TableParagraph"/>
              <w:spacing w:line="259" w:lineRule="auto"/>
              <w:ind w:right="553"/>
              <w:rPr>
                <w:sz w:val="20"/>
              </w:rPr>
            </w:pPr>
            <w:r>
              <w:rPr>
                <w:sz w:val="20"/>
              </w:rPr>
              <w:t>Community Services</w:t>
            </w:r>
            <w:r w:rsidR="00ED4532">
              <w:rPr>
                <w:sz w:val="20"/>
              </w:rPr>
              <w:t xml:space="preserve"> Management</w:t>
            </w:r>
          </w:p>
        </w:tc>
      </w:tr>
      <w:tr w:rsidR="000F4F0D" w14:paraId="5536C5FA" w14:textId="77777777" w:rsidTr="00522A04">
        <w:trPr>
          <w:trHeight w:val="3050"/>
        </w:trPr>
        <w:tc>
          <w:tcPr>
            <w:tcW w:w="1419" w:type="dxa"/>
          </w:tcPr>
          <w:p w14:paraId="5536C5F0" w14:textId="77777777" w:rsidR="000F4F0D" w:rsidRDefault="00E10CCD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 xml:space="preserve">Recreational Facilities </w:t>
            </w:r>
          </w:p>
        </w:tc>
        <w:tc>
          <w:tcPr>
            <w:tcW w:w="1843" w:type="dxa"/>
          </w:tcPr>
          <w:p w14:paraId="5536C5F1" w14:textId="77777777" w:rsidR="000F4F0D" w:rsidRDefault="00E10CCD">
            <w:pPr>
              <w:pStyle w:val="TableParagraph"/>
              <w:spacing w:line="259" w:lineRule="auto"/>
              <w:ind w:right="427"/>
              <w:rPr>
                <w:sz w:val="20"/>
              </w:rPr>
            </w:pPr>
            <w:r>
              <w:rPr>
                <w:sz w:val="20"/>
              </w:rPr>
              <w:t>Outdated and dilapidated state of recreational facilities</w:t>
            </w:r>
          </w:p>
        </w:tc>
        <w:tc>
          <w:tcPr>
            <w:tcW w:w="1702" w:type="dxa"/>
          </w:tcPr>
          <w:p w14:paraId="5536C5F2" w14:textId="77777777" w:rsidR="000F4F0D" w:rsidRDefault="003C3304">
            <w:pPr>
              <w:pStyle w:val="TableParagraph"/>
              <w:spacing w:line="259" w:lineRule="auto"/>
              <w:ind w:right="230"/>
              <w:rPr>
                <w:sz w:val="20"/>
              </w:rPr>
            </w:pPr>
            <w:r>
              <w:rPr>
                <w:sz w:val="20"/>
              </w:rPr>
              <w:t>Loss of revenue from bookings of facilities due to their poor condition.</w:t>
            </w:r>
          </w:p>
        </w:tc>
        <w:tc>
          <w:tcPr>
            <w:tcW w:w="1985" w:type="dxa"/>
          </w:tcPr>
          <w:p w14:paraId="5536C5F3" w14:textId="77777777" w:rsidR="000F4F0D" w:rsidRDefault="0017241B">
            <w:pPr>
              <w:pStyle w:val="TableParagraph"/>
              <w:spacing w:line="259" w:lineRule="auto"/>
              <w:ind w:right="280"/>
              <w:rPr>
                <w:sz w:val="20"/>
              </w:rPr>
            </w:pPr>
            <w:r>
              <w:rPr>
                <w:sz w:val="20"/>
              </w:rPr>
              <w:t>Adopt and implement facility service plan.</w:t>
            </w:r>
          </w:p>
        </w:tc>
        <w:tc>
          <w:tcPr>
            <w:tcW w:w="1985" w:type="dxa"/>
          </w:tcPr>
          <w:p w14:paraId="5536C5F4" w14:textId="77777777" w:rsidR="000F4F0D" w:rsidRDefault="0017241B" w:rsidP="0017241B">
            <w:pPr>
              <w:pStyle w:val="TableParagraph"/>
              <w:spacing w:line="259" w:lineRule="auto"/>
              <w:ind w:left="0" w:right="142"/>
              <w:rPr>
                <w:sz w:val="20"/>
              </w:rPr>
            </w:pPr>
            <w:r>
              <w:rPr>
                <w:sz w:val="20"/>
              </w:rPr>
              <w:t>Monitoring of facilities service plan, ensure good state of facilities i.e. interior and exterior.</w:t>
            </w:r>
          </w:p>
        </w:tc>
        <w:tc>
          <w:tcPr>
            <w:tcW w:w="1844" w:type="dxa"/>
          </w:tcPr>
          <w:p w14:paraId="5536C5F5" w14:textId="77777777" w:rsidR="000F4F0D" w:rsidRDefault="009B7996">
            <w:pPr>
              <w:pStyle w:val="TableParagraph"/>
              <w:spacing w:line="259" w:lineRule="auto"/>
              <w:ind w:right="150"/>
              <w:rPr>
                <w:sz w:val="20"/>
              </w:rPr>
            </w:pPr>
            <w:r>
              <w:rPr>
                <w:sz w:val="20"/>
              </w:rPr>
              <w:t>Booking to full capacity of municipal</w:t>
            </w:r>
            <w:r w:rsidR="009D4967">
              <w:rPr>
                <w:sz w:val="20"/>
              </w:rPr>
              <w:t xml:space="preserve"> facilities</w:t>
            </w:r>
            <w:r>
              <w:rPr>
                <w:sz w:val="20"/>
              </w:rPr>
              <w:t xml:space="preserve"> can generate revenue.</w:t>
            </w:r>
          </w:p>
        </w:tc>
        <w:tc>
          <w:tcPr>
            <w:tcW w:w="1578" w:type="dxa"/>
          </w:tcPr>
          <w:p w14:paraId="5536C5F6" w14:textId="77777777" w:rsidR="000F4F0D" w:rsidRDefault="009D4967" w:rsidP="009B7996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R</w:t>
            </w:r>
            <w:r w:rsidR="009B7996">
              <w:rPr>
                <w:sz w:val="20"/>
              </w:rPr>
              <w:t>1 5</w:t>
            </w:r>
            <w:r>
              <w:rPr>
                <w:sz w:val="20"/>
              </w:rPr>
              <w:t>00 000</w:t>
            </w:r>
          </w:p>
        </w:tc>
        <w:tc>
          <w:tcPr>
            <w:tcW w:w="1540" w:type="dxa"/>
          </w:tcPr>
          <w:p w14:paraId="5536C5F7" w14:textId="77777777" w:rsidR="000F4F0D" w:rsidRDefault="009D496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31 December</w:t>
            </w:r>
          </w:p>
          <w:p w14:paraId="5536C5F8" w14:textId="109E72DB" w:rsidR="000F4F0D" w:rsidRDefault="00255B50" w:rsidP="003D112C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20</w:t>
            </w:r>
            <w:r w:rsidR="00CD272A">
              <w:rPr>
                <w:sz w:val="20"/>
              </w:rPr>
              <w:t>25</w:t>
            </w:r>
          </w:p>
        </w:tc>
        <w:tc>
          <w:tcPr>
            <w:tcW w:w="1862" w:type="dxa"/>
          </w:tcPr>
          <w:p w14:paraId="5536C5F9" w14:textId="77777777" w:rsidR="000F4F0D" w:rsidRDefault="009B7996">
            <w:pPr>
              <w:pStyle w:val="TableParagraph"/>
              <w:spacing w:line="259" w:lineRule="auto"/>
              <w:ind w:right="553"/>
              <w:rPr>
                <w:sz w:val="20"/>
              </w:rPr>
            </w:pPr>
            <w:r>
              <w:rPr>
                <w:sz w:val="20"/>
              </w:rPr>
              <w:t xml:space="preserve">Management </w:t>
            </w:r>
            <w:r w:rsidR="009D4967">
              <w:rPr>
                <w:sz w:val="20"/>
              </w:rPr>
              <w:t>Community Services</w:t>
            </w:r>
          </w:p>
        </w:tc>
      </w:tr>
    </w:tbl>
    <w:p w14:paraId="5536C5FB" w14:textId="77777777" w:rsidR="000F4F0D" w:rsidRDefault="000F4F0D">
      <w:pPr>
        <w:spacing w:line="259" w:lineRule="auto"/>
        <w:rPr>
          <w:sz w:val="20"/>
        </w:rPr>
        <w:sectPr w:rsidR="000F4F0D">
          <w:pgSz w:w="16840" w:h="11910" w:orient="landscape"/>
          <w:pgMar w:top="1100" w:right="540" w:bottom="280" w:left="480" w:header="720" w:footer="720" w:gutter="0"/>
          <w:cols w:space="720"/>
        </w:sectPr>
      </w:pPr>
    </w:p>
    <w:p w14:paraId="5536C5FC" w14:textId="77777777" w:rsidR="000F4F0D" w:rsidRDefault="000F4F0D">
      <w:pPr>
        <w:spacing w:before="3"/>
        <w:rPr>
          <w:rFonts w:ascii="Times New Roman"/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843"/>
        <w:gridCol w:w="1702"/>
        <w:gridCol w:w="1985"/>
        <w:gridCol w:w="1985"/>
        <w:gridCol w:w="1844"/>
        <w:gridCol w:w="1578"/>
        <w:gridCol w:w="1418"/>
        <w:gridCol w:w="1843"/>
      </w:tblGrid>
      <w:tr w:rsidR="000F4F0D" w14:paraId="5536C5FF" w14:textId="77777777" w:rsidTr="00684819">
        <w:trPr>
          <w:trHeight w:val="842"/>
        </w:trPr>
        <w:tc>
          <w:tcPr>
            <w:tcW w:w="15617" w:type="dxa"/>
            <w:gridSpan w:val="9"/>
            <w:shd w:val="clear" w:color="auto" w:fill="ADAAAA"/>
          </w:tcPr>
          <w:p w14:paraId="5536C5FD" w14:textId="77777777" w:rsidR="000F4F0D" w:rsidRDefault="000F4F0D"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 w14:paraId="5536C5FE" w14:textId="77777777" w:rsidR="000F4F0D" w:rsidRDefault="009D4967">
            <w:pPr>
              <w:pStyle w:val="TableParagraph"/>
              <w:ind w:left="5169" w:right="51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REVENUE ENHANCEMENT STRATEGY</w:t>
            </w:r>
          </w:p>
        </w:tc>
      </w:tr>
      <w:tr w:rsidR="000F4F0D" w14:paraId="5536C60A" w14:textId="77777777" w:rsidTr="00522A04">
        <w:trPr>
          <w:trHeight w:val="921"/>
        </w:trPr>
        <w:tc>
          <w:tcPr>
            <w:tcW w:w="1419" w:type="dxa"/>
            <w:shd w:val="clear" w:color="auto" w:fill="D9D9D9"/>
          </w:tcPr>
          <w:p w14:paraId="5536C600" w14:textId="77777777" w:rsidR="000F4F0D" w:rsidRDefault="009D496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FUNCTION</w:t>
            </w:r>
          </w:p>
        </w:tc>
        <w:tc>
          <w:tcPr>
            <w:tcW w:w="1843" w:type="dxa"/>
            <w:shd w:val="clear" w:color="auto" w:fill="D9D9D9"/>
          </w:tcPr>
          <w:p w14:paraId="5536C601" w14:textId="77777777" w:rsidR="000F4F0D" w:rsidRDefault="009D4967">
            <w:pPr>
              <w:pStyle w:val="TableParagraph"/>
              <w:ind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PROBLEM STATEMENT OR CHALLENGE</w:t>
            </w:r>
          </w:p>
        </w:tc>
        <w:tc>
          <w:tcPr>
            <w:tcW w:w="1702" w:type="dxa"/>
            <w:shd w:val="clear" w:color="auto" w:fill="D9D9D9"/>
          </w:tcPr>
          <w:p w14:paraId="5536C602" w14:textId="77777777" w:rsidR="000F4F0D" w:rsidRDefault="009D4967">
            <w:pPr>
              <w:pStyle w:val="TableParagraph"/>
              <w:ind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EXTENT OF THE PROBLEM OR REVENUE</w:t>
            </w:r>
          </w:p>
          <w:p w14:paraId="5536C603" w14:textId="77777777" w:rsidR="000F4F0D" w:rsidRDefault="009D4967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LOSS</w:t>
            </w:r>
          </w:p>
        </w:tc>
        <w:tc>
          <w:tcPr>
            <w:tcW w:w="1985" w:type="dxa"/>
            <w:shd w:val="clear" w:color="auto" w:fill="D9D9D9"/>
          </w:tcPr>
          <w:p w14:paraId="5536C604" w14:textId="77777777" w:rsidR="000F4F0D" w:rsidRDefault="009D496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STRATEGIES</w:t>
            </w:r>
          </w:p>
        </w:tc>
        <w:tc>
          <w:tcPr>
            <w:tcW w:w="1985" w:type="dxa"/>
            <w:shd w:val="clear" w:color="auto" w:fill="D9D9D9"/>
          </w:tcPr>
          <w:p w14:paraId="5536C605" w14:textId="77777777" w:rsidR="000F4F0D" w:rsidRDefault="009D496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ACTIVITIES OR </w:t>
            </w:r>
            <w:r>
              <w:rPr>
                <w:b/>
                <w:w w:val="95"/>
                <w:sz w:val="20"/>
              </w:rPr>
              <w:t>INTERVENTION</w:t>
            </w:r>
          </w:p>
        </w:tc>
        <w:tc>
          <w:tcPr>
            <w:tcW w:w="1844" w:type="dxa"/>
            <w:shd w:val="clear" w:color="auto" w:fill="D9D9D9"/>
          </w:tcPr>
          <w:p w14:paraId="5536C606" w14:textId="77777777" w:rsidR="000F4F0D" w:rsidRDefault="009D4967">
            <w:pPr>
              <w:pStyle w:val="TableParagraph"/>
              <w:ind w:right="740"/>
              <w:rPr>
                <w:b/>
                <w:sz w:val="20"/>
              </w:rPr>
            </w:pPr>
            <w:r>
              <w:rPr>
                <w:b/>
                <w:sz w:val="20"/>
              </w:rPr>
              <w:t>REVENUE IMPACT</w:t>
            </w:r>
          </w:p>
        </w:tc>
        <w:tc>
          <w:tcPr>
            <w:tcW w:w="1578" w:type="dxa"/>
            <w:shd w:val="clear" w:color="auto" w:fill="D9D9D9"/>
          </w:tcPr>
          <w:p w14:paraId="5536C607" w14:textId="77777777" w:rsidR="000F4F0D" w:rsidRDefault="009D496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BUDGET OR FINANCIAL </w:t>
            </w:r>
            <w:r>
              <w:rPr>
                <w:b/>
                <w:w w:val="95"/>
                <w:sz w:val="20"/>
              </w:rPr>
              <w:t>IMPLICATION</w:t>
            </w:r>
          </w:p>
        </w:tc>
        <w:tc>
          <w:tcPr>
            <w:tcW w:w="1418" w:type="dxa"/>
            <w:shd w:val="clear" w:color="auto" w:fill="D9D9D9"/>
          </w:tcPr>
          <w:p w14:paraId="5536C608" w14:textId="77777777" w:rsidR="000F4F0D" w:rsidRDefault="009D496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TIMEFRAME</w:t>
            </w:r>
          </w:p>
        </w:tc>
        <w:tc>
          <w:tcPr>
            <w:tcW w:w="1843" w:type="dxa"/>
            <w:shd w:val="clear" w:color="auto" w:fill="D9D9D9"/>
          </w:tcPr>
          <w:p w14:paraId="5536C609" w14:textId="77777777" w:rsidR="000F4F0D" w:rsidRDefault="009D496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RESPONSIBLE</w:t>
            </w:r>
          </w:p>
        </w:tc>
      </w:tr>
      <w:tr w:rsidR="000F4F0D" w14:paraId="5536C61E" w14:textId="77777777" w:rsidTr="00522A04">
        <w:trPr>
          <w:trHeight w:val="3028"/>
        </w:trPr>
        <w:tc>
          <w:tcPr>
            <w:tcW w:w="1419" w:type="dxa"/>
          </w:tcPr>
          <w:p w14:paraId="5536C60B" w14:textId="77777777" w:rsidR="000F4F0D" w:rsidRDefault="009D4967">
            <w:pPr>
              <w:pStyle w:val="TableParagraph"/>
              <w:spacing w:line="256" w:lineRule="auto"/>
              <w:ind w:right="114"/>
              <w:rPr>
                <w:sz w:val="20"/>
              </w:rPr>
            </w:pPr>
            <w:r>
              <w:rPr>
                <w:sz w:val="20"/>
              </w:rPr>
              <w:t>Waste management</w:t>
            </w:r>
          </w:p>
        </w:tc>
        <w:tc>
          <w:tcPr>
            <w:tcW w:w="1843" w:type="dxa"/>
          </w:tcPr>
          <w:p w14:paraId="5536C60C" w14:textId="77777777" w:rsidR="000F4F0D" w:rsidRDefault="005A497A">
            <w:pPr>
              <w:pStyle w:val="TableParagraph"/>
              <w:spacing w:line="259" w:lineRule="auto"/>
              <w:ind w:right="83"/>
              <w:rPr>
                <w:sz w:val="20"/>
              </w:rPr>
            </w:pPr>
            <w:r>
              <w:rPr>
                <w:sz w:val="20"/>
              </w:rPr>
              <w:t>No revenue is collected for refuse collection in Nondweni, lack of waste collection in Empumelelweni phase 2</w:t>
            </w:r>
            <w:r w:rsidR="009D4967">
              <w:rPr>
                <w:sz w:val="20"/>
              </w:rPr>
              <w:t>.</w:t>
            </w:r>
          </w:p>
        </w:tc>
        <w:tc>
          <w:tcPr>
            <w:tcW w:w="1702" w:type="dxa"/>
          </w:tcPr>
          <w:p w14:paraId="5536C60D" w14:textId="77777777" w:rsidR="000F4F0D" w:rsidRDefault="000E16A7">
            <w:pPr>
              <w:pStyle w:val="TableParagraph"/>
              <w:spacing w:line="259" w:lineRule="auto"/>
              <w:ind w:right="82"/>
              <w:rPr>
                <w:sz w:val="20"/>
              </w:rPr>
            </w:pPr>
            <w:r>
              <w:rPr>
                <w:sz w:val="20"/>
              </w:rPr>
              <w:t>Loss of revenue from not servicing other areas</w:t>
            </w:r>
          </w:p>
        </w:tc>
        <w:tc>
          <w:tcPr>
            <w:tcW w:w="1985" w:type="dxa"/>
          </w:tcPr>
          <w:p w14:paraId="5536C60E" w14:textId="77777777" w:rsidR="000F4F0D" w:rsidRDefault="009D4967">
            <w:pPr>
              <w:pStyle w:val="TableParagraph"/>
              <w:spacing w:line="256" w:lineRule="auto"/>
              <w:ind w:right="569"/>
              <w:rPr>
                <w:sz w:val="20"/>
              </w:rPr>
            </w:pPr>
            <w:r>
              <w:rPr>
                <w:sz w:val="20"/>
              </w:rPr>
              <w:t>Expanding the revenue base.</w:t>
            </w:r>
          </w:p>
        </w:tc>
        <w:tc>
          <w:tcPr>
            <w:tcW w:w="1985" w:type="dxa"/>
          </w:tcPr>
          <w:p w14:paraId="5536C60F" w14:textId="77777777" w:rsidR="000F4F0D" w:rsidRDefault="009D4967" w:rsidP="00292D7A">
            <w:pPr>
              <w:pStyle w:val="TableParagraph"/>
              <w:tabs>
                <w:tab w:val="left" w:pos="425"/>
              </w:tabs>
              <w:ind w:right="170"/>
              <w:rPr>
                <w:sz w:val="20"/>
              </w:rPr>
            </w:pPr>
            <w:r>
              <w:rPr>
                <w:sz w:val="20"/>
              </w:rPr>
              <w:t>Conduct feasibility studies on the service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delivery mechanism.</w:t>
            </w:r>
          </w:p>
          <w:p w14:paraId="5536C610" w14:textId="77777777" w:rsidR="000F4F0D" w:rsidRDefault="000F4F0D"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 w14:paraId="5536C611" w14:textId="77777777" w:rsidR="000F4F0D" w:rsidRDefault="009D4967" w:rsidP="00292D7A">
            <w:pPr>
              <w:pStyle w:val="TableParagraph"/>
              <w:tabs>
                <w:tab w:val="left" w:pos="425"/>
              </w:tabs>
              <w:ind w:right="170"/>
              <w:rPr>
                <w:sz w:val="20"/>
              </w:rPr>
            </w:pPr>
            <w:r>
              <w:rPr>
                <w:sz w:val="20"/>
              </w:rPr>
              <w:t>Implementation of the waste management service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delivery mechanism or model</w:t>
            </w:r>
          </w:p>
        </w:tc>
        <w:tc>
          <w:tcPr>
            <w:tcW w:w="1844" w:type="dxa"/>
          </w:tcPr>
          <w:p w14:paraId="5536C612" w14:textId="77777777" w:rsidR="000F4F0D" w:rsidRDefault="004D5FCB" w:rsidP="004D5FCB">
            <w:pPr>
              <w:pStyle w:val="TableParagraph"/>
              <w:spacing w:line="259" w:lineRule="auto"/>
              <w:ind w:right="461"/>
              <w:rPr>
                <w:sz w:val="20"/>
              </w:rPr>
            </w:pPr>
            <w:r>
              <w:rPr>
                <w:sz w:val="20"/>
              </w:rPr>
              <w:t>Likely</w:t>
            </w:r>
            <w:r w:rsidR="009D4967">
              <w:rPr>
                <w:sz w:val="20"/>
              </w:rPr>
              <w:t xml:space="preserve"> to generate </w:t>
            </w:r>
            <w:r>
              <w:rPr>
                <w:sz w:val="20"/>
              </w:rPr>
              <w:t xml:space="preserve">above R1m in </w:t>
            </w:r>
            <w:r w:rsidR="009D4967">
              <w:rPr>
                <w:sz w:val="20"/>
              </w:rPr>
              <w:t>revenue per annum.</w:t>
            </w:r>
          </w:p>
        </w:tc>
        <w:tc>
          <w:tcPr>
            <w:tcW w:w="1578" w:type="dxa"/>
          </w:tcPr>
          <w:p w14:paraId="5536C613" w14:textId="77777777" w:rsidR="000F4F0D" w:rsidRDefault="009D496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 xml:space="preserve">R </w:t>
            </w:r>
            <w:r w:rsidR="004D5FCB">
              <w:rPr>
                <w:sz w:val="20"/>
              </w:rPr>
              <w:t>2 500 000</w:t>
            </w:r>
          </w:p>
          <w:p w14:paraId="5536C614" w14:textId="77777777" w:rsidR="000F4F0D" w:rsidRDefault="009D4967" w:rsidP="004D5FCB">
            <w:pPr>
              <w:pStyle w:val="TableParagraph"/>
              <w:spacing w:before="17" w:line="259" w:lineRule="auto"/>
              <w:ind w:right="161"/>
              <w:rPr>
                <w:sz w:val="20"/>
              </w:rPr>
            </w:pPr>
            <w:r>
              <w:rPr>
                <w:sz w:val="20"/>
              </w:rPr>
              <w:t xml:space="preserve">per annum over a period of </w:t>
            </w:r>
            <w:r w:rsidR="004D5FCB">
              <w:rPr>
                <w:sz w:val="20"/>
              </w:rPr>
              <w:t>five</w:t>
            </w:r>
            <w:r>
              <w:rPr>
                <w:sz w:val="20"/>
              </w:rPr>
              <w:t xml:space="preserve"> years</w:t>
            </w:r>
          </w:p>
        </w:tc>
        <w:tc>
          <w:tcPr>
            <w:tcW w:w="1418" w:type="dxa"/>
          </w:tcPr>
          <w:p w14:paraId="5536C615" w14:textId="77777777" w:rsidR="000F4F0D" w:rsidRDefault="009D496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31 December</w:t>
            </w:r>
          </w:p>
          <w:p w14:paraId="5536C616" w14:textId="52C9E837" w:rsidR="000F4F0D" w:rsidRDefault="00255B5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20</w:t>
            </w:r>
            <w:r w:rsidR="00CD272A">
              <w:rPr>
                <w:sz w:val="20"/>
              </w:rPr>
              <w:t>25</w:t>
            </w:r>
          </w:p>
          <w:p w14:paraId="5536C617" w14:textId="77777777" w:rsidR="000F4F0D" w:rsidRDefault="000F4F0D">
            <w:pPr>
              <w:pStyle w:val="TableParagraph"/>
              <w:ind w:left="0"/>
              <w:rPr>
                <w:rFonts w:ascii="Times New Roman"/>
              </w:rPr>
            </w:pPr>
          </w:p>
          <w:p w14:paraId="5536C618" w14:textId="77777777" w:rsidR="000F4F0D" w:rsidRDefault="000F4F0D">
            <w:pPr>
              <w:pStyle w:val="TableParagraph"/>
              <w:ind w:left="0"/>
              <w:rPr>
                <w:rFonts w:ascii="Times New Roman"/>
              </w:rPr>
            </w:pPr>
          </w:p>
          <w:p w14:paraId="5536C619" w14:textId="77777777" w:rsidR="000F4F0D" w:rsidRDefault="000F4F0D">
            <w:pPr>
              <w:pStyle w:val="TableParagraph"/>
              <w:ind w:left="0"/>
              <w:rPr>
                <w:rFonts w:ascii="Times New Roman"/>
              </w:rPr>
            </w:pPr>
          </w:p>
          <w:p w14:paraId="5536C61A" w14:textId="77777777" w:rsidR="000F4F0D" w:rsidRDefault="000F4F0D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14:paraId="5536C61B" w14:textId="77777777" w:rsidR="000F4F0D" w:rsidRDefault="009D496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30 June</w:t>
            </w:r>
          </w:p>
          <w:p w14:paraId="5536C61C" w14:textId="3BB890D7" w:rsidR="000F4F0D" w:rsidRDefault="00255B50" w:rsidP="003D112C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20</w:t>
            </w:r>
            <w:r w:rsidR="00CD272A">
              <w:rPr>
                <w:sz w:val="20"/>
              </w:rPr>
              <w:t>25</w:t>
            </w:r>
          </w:p>
        </w:tc>
        <w:tc>
          <w:tcPr>
            <w:tcW w:w="1843" w:type="dxa"/>
          </w:tcPr>
          <w:p w14:paraId="5536C61D" w14:textId="77777777" w:rsidR="000F4F0D" w:rsidRDefault="00684819" w:rsidP="008C013F">
            <w:pPr>
              <w:pStyle w:val="TableParagraph"/>
              <w:spacing w:line="259" w:lineRule="auto"/>
              <w:ind w:right="553"/>
              <w:rPr>
                <w:sz w:val="20"/>
              </w:rPr>
            </w:pPr>
            <w:r>
              <w:rPr>
                <w:sz w:val="20"/>
              </w:rPr>
              <w:t xml:space="preserve">Management </w:t>
            </w:r>
            <w:r w:rsidR="008C013F">
              <w:rPr>
                <w:sz w:val="20"/>
              </w:rPr>
              <w:t xml:space="preserve">Technical </w:t>
            </w:r>
            <w:r w:rsidR="009D4967">
              <w:rPr>
                <w:sz w:val="20"/>
              </w:rPr>
              <w:t>Services</w:t>
            </w:r>
          </w:p>
        </w:tc>
      </w:tr>
      <w:tr w:rsidR="000F4F0D" w14:paraId="5536C647" w14:textId="77777777" w:rsidTr="00522A04">
        <w:trPr>
          <w:trHeight w:val="702"/>
        </w:trPr>
        <w:tc>
          <w:tcPr>
            <w:tcW w:w="1419" w:type="dxa"/>
          </w:tcPr>
          <w:p w14:paraId="5536C61F" w14:textId="77777777" w:rsidR="000F4F0D" w:rsidRDefault="009D4967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Energy Management</w:t>
            </w:r>
          </w:p>
        </w:tc>
        <w:tc>
          <w:tcPr>
            <w:tcW w:w="1843" w:type="dxa"/>
          </w:tcPr>
          <w:p w14:paraId="5536C620" w14:textId="77777777" w:rsidR="000F4F0D" w:rsidRDefault="009D4967">
            <w:pPr>
              <w:pStyle w:val="TableParagraph"/>
              <w:ind w:right="385"/>
              <w:rPr>
                <w:sz w:val="20"/>
              </w:rPr>
            </w:pPr>
            <w:r>
              <w:rPr>
                <w:sz w:val="20"/>
              </w:rPr>
              <w:t>Commercial or non-technical</w:t>
            </w:r>
            <w:r w:rsidR="000F6F62">
              <w:rPr>
                <w:sz w:val="20"/>
              </w:rPr>
              <w:t xml:space="preserve"> electricity distribution losses</w:t>
            </w:r>
          </w:p>
        </w:tc>
        <w:tc>
          <w:tcPr>
            <w:tcW w:w="1702" w:type="dxa"/>
          </w:tcPr>
          <w:p w14:paraId="5536C621" w14:textId="77777777" w:rsidR="000F6F62" w:rsidRDefault="002B54D0" w:rsidP="000F6F62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 xml:space="preserve">Municipality </w:t>
            </w:r>
            <w:r w:rsidR="003D112C">
              <w:rPr>
                <w:sz w:val="20"/>
              </w:rPr>
              <w:t>experience energy loss above 44%</w:t>
            </w:r>
            <w:r w:rsidR="009D4967">
              <w:rPr>
                <w:sz w:val="20"/>
              </w:rPr>
              <w:t xml:space="preserve"> per</w:t>
            </w:r>
            <w:r w:rsidR="005E2599">
              <w:rPr>
                <w:sz w:val="20"/>
              </w:rPr>
              <w:t xml:space="preserve"> annum</w:t>
            </w:r>
            <w:r w:rsidR="009D4967">
              <w:rPr>
                <w:sz w:val="20"/>
              </w:rPr>
              <w:t xml:space="preserve"> </w:t>
            </w:r>
            <w:r>
              <w:rPr>
                <w:sz w:val="20"/>
              </w:rPr>
              <w:t>from its</w:t>
            </w:r>
            <w:r w:rsidR="000F6F62">
              <w:rPr>
                <w:sz w:val="20"/>
              </w:rPr>
              <w:t xml:space="preserve"> distribution network and the</w:t>
            </w:r>
          </w:p>
          <w:p w14:paraId="5536C622" w14:textId="77777777" w:rsidR="000F4F0D" w:rsidRDefault="000F6F62" w:rsidP="000F6F62">
            <w:pPr>
              <w:pStyle w:val="TableParagraph"/>
              <w:spacing w:line="230" w:lineRule="exact"/>
              <w:ind w:right="375"/>
              <w:rPr>
                <w:sz w:val="20"/>
              </w:rPr>
            </w:pPr>
            <w:r>
              <w:rPr>
                <w:sz w:val="20"/>
              </w:rPr>
              <w:t>billing system</w:t>
            </w:r>
          </w:p>
        </w:tc>
        <w:tc>
          <w:tcPr>
            <w:tcW w:w="1985" w:type="dxa"/>
          </w:tcPr>
          <w:p w14:paraId="5536C623" w14:textId="77777777" w:rsidR="00D41612" w:rsidRDefault="009D4967"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 xml:space="preserve">Enhance electricity </w:t>
            </w:r>
            <w:r w:rsidR="00D41612">
              <w:rPr>
                <w:sz w:val="20"/>
              </w:rPr>
              <w:t xml:space="preserve">distribution networks, </w:t>
            </w:r>
          </w:p>
          <w:p w14:paraId="5536C624" w14:textId="77777777" w:rsidR="00D41612" w:rsidRDefault="00D41612">
            <w:pPr>
              <w:pStyle w:val="TableParagraph"/>
              <w:ind w:right="169"/>
              <w:rPr>
                <w:sz w:val="20"/>
              </w:rPr>
            </w:pPr>
          </w:p>
          <w:p w14:paraId="5536C625" w14:textId="77777777" w:rsidR="005E2599" w:rsidRDefault="005E2599">
            <w:pPr>
              <w:pStyle w:val="TableParagraph"/>
              <w:ind w:right="169"/>
              <w:rPr>
                <w:sz w:val="20"/>
              </w:rPr>
            </w:pPr>
          </w:p>
          <w:p w14:paraId="5536C626" w14:textId="77777777" w:rsidR="005E2599" w:rsidRDefault="005E2599">
            <w:pPr>
              <w:pStyle w:val="TableParagraph"/>
              <w:ind w:right="169"/>
              <w:rPr>
                <w:sz w:val="20"/>
              </w:rPr>
            </w:pPr>
          </w:p>
          <w:p w14:paraId="5536C627" w14:textId="77777777" w:rsidR="000F4F0D" w:rsidRDefault="00D41612" w:rsidP="00D41612"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Ensure proper procedures in acquiring billing information, i.e. readings, new connection, replacements, tampered meters and usage of reliable billing system.</w:t>
            </w:r>
          </w:p>
        </w:tc>
        <w:tc>
          <w:tcPr>
            <w:tcW w:w="1985" w:type="dxa"/>
          </w:tcPr>
          <w:p w14:paraId="5536C628" w14:textId="77777777" w:rsidR="005E2599" w:rsidRDefault="009D4967" w:rsidP="005E2599">
            <w:pPr>
              <w:pStyle w:val="TableParagraph"/>
              <w:tabs>
                <w:tab w:val="left" w:pos="424"/>
                <w:tab w:val="left" w:pos="425"/>
              </w:tabs>
              <w:spacing w:before="2" w:line="235" w:lineRule="auto"/>
              <w:ind w:right="236"/>
              <w:rPr>
                <w:sz w:val="20"/>
              </w:rPr>
            </w:pPr>
            <w:r>
              <w:rPr>
                <w:sz w:val="20"/>
              </w:rPr>
              <w:t xml:space="preserve">Conduct </w:t>
            </w:r>
            <w:r>
              <w:rPr>
                <w:spacing w:val="-3"/>
                <w:sz w:val="20"/>
              </w:rPr>
              <w:t xml:space="preserve">meter </w:t>
            </w:r>
            <w:r>
              <w:rPr>
                <w:sz w:val="20"/>
              </w:rPr>
              <w:t>audits</w:t>
            </w:r>
            <w:r w:rsidR="005E2599">
              <w:rPr>
                <w:sz w:val="20"/>
              </w:rPr>
              <w:t>, substation, mini subs and all other distribution infrastructure</w:t>
            </w:r>
            <w:r w:rsidR="003D112C">
              <w:rPr>
                <w:sz w:val="20"/>
              </w:rPr>
              <w:t xml:space="preserve"> audits and assessment</w:t>
            </w:r>
            <w:r w:rsidR="005E2599">
              <w:rPr>
                <w:sz w:val="20"/>
              </w:rPr>
              <w:t>.</w:t>
            </w:r>
          </w:p>
          <w:p w14:paraId="5536C629" w14:textId="77777777" w:rsidR="005E2599" w:rsidRDefault="005E2599" w:rsidP="005E2599">
            <w:pPr>
              <w:pStyle w:val="TableParagraph"/>
              <w:tabs>
                <w:tab w:val="left" w:pos="424"/>
                <w:tab w:val="left" w:pos="425"/>
              </w:tabs>
              <w:spacing w:before="2" w:line="235" w:lineRule="auto"/>
              <w:ind w:right="236"/>
              <w:rPr>
                <w:sz w:val="20"/>
              </w:rPr>
            </w:pPr>
          </w:p>
          <w:p w14:paraId="5536C62A" w14:textId="77777777" w:rsidR="000F6F62" w:rsidRDefault="000F6F62" w:rsidP="005E2599">
            <w:pPr>
              <w:pStyle w:val="TableParagraph"/>
              <w:tabs>
                <w:tab w:val="left" w:pos="424"/>
                <w:tab w:val="left" w:pos="425"/>
              </w:tabs>
              <w:spacing w:before="2" w:line="235" w:lineRule="auto"/>
              <w:ind w:right="236"/>
              <w:rPr>
                <w:sz w:val="20"/>
              </w:rPr>
            </w:pPr>
            <w:r>
              <w:rPr>
                <w:sz w:val="20"/>
              </w:rPr>
              <w:t xml:space="preserve">Verification of meter and </w:t>
            </w:r>
            <w:r>
              <w:rPr>
                <w:spacing w:val="-4"/>
                <w:sz w:val="20"/>
              </w:rPr>
              <w:t xml:space="preserve">stand </w:t>
            </w:r>
            <w:r>
              <w:rPr>
                <w:sz w:val="20"/>
              </w:rPr>
              <w:t>data</w:t>
            </w:r>
          </w:p>
          <w:p w14:paraId="5536C62B" w14:textId="77777777" w:rsidR="005E2599" w:rsidRDefault="005E2599" w:rsidP="005E2599">
            <w:pPr>
              <w:pStyle w:val="TableParagraph"/>
              <w:tabs>
                <w:tab w:val="left" w:pos="424"/>
                <w:tab w:val="left" w:pos="425"/>
              </w:tabs>
              <w:spacing w:before="2" w:line="235" w:lineRule="auto"/>
              <w:ind w:right="236"/>
              <w:rPr>
                <w:sz w:val="20"/>
              </w:rPr>
            </w:pPr>
          </w:p>
          <w:p w14:paraId="5536C62C" w14:textId="77777777" w:rsidR="000F6F62" w:rsidRDefault="000F6F62" w:rsidP="005E2599">
            <w:pPr>
              <w:pStyle w:val="TableParagraph"/>
              <w:tabs>
                <w:tab w:val="left" w:pos="424"/>
                <w:tab w:val="left" w:pos="425"/>
              </w:tabs>
              <w:spacing w:before="2" w:line="235" w:lineRule="auto"/>
              <w:ind w:right="236"/>
              <w:rPr>
                <w:sz w:val="20"/>
              </w:rPr>
            </w:pPr>
            <w:r>
              <w:rPr>
                <w:sz w:val="20"/>
              </w:rPr>
              <w:t xml:space="preserve">Resealing of meters and replacement </w:t>
            </w:r>
            <w:r>
              <w:rPr>
                <w:spacing w:val="-8"/>
                <w:sz w:val="20"/>
              </w:rPr>
              <w:t xml:space="preserve">of </w:t>
            </w:r>
            <w:r>
              <w:rPr>
                <w:sz w:val="20"/>
              </w:rPr>
              <w:t>faulty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meters</w:t>
            </w:r>
          </w:p>
          <w:p w14:paraId="5536C62D" w14:textId="77777777" w:rsidR="005E2599" w:rsidRDefault="005E2599" w:rsidP="005E2599">
            <w:pPr>
              <w:pStyle w:val="TableParagraph"/>
              <w:tabs>
                <w:tab w:val="left" w:pos="424"/>
                <w:tab w:val="left" w:pos="425"/>
              </w:tabs>
              <w:spacing w:before="2" w:line="235" w:lineRule="auto"/>
              <w:ind w:right="236"/>
              <w:rPr>
                <w:sz w:val="20"/>
              </w:rPr>
            </w:pPr>
          </w:p>
          <w:p w14:paraId="5536C62E" w14:textId="77777777" w:rsidR="000F6F62" w:rsidRDefault="000F6F62" w:rsidP="005E2599">
            <w:pPr>
              <w:pStyle w:val="TableParagraph"/>
              <w:tabs>
                <w:tab w:val="left" w:pos="424"/>
                <w:tab w:val="left" w:pos="425"/>
              </w:tabs>
              <w:spacing w:before="2" w:line="235" w:lineRule="auto"/>
              <w:ind w:right="236"/>
              <w:rPr>
                <w:sz w:val="20"/>
              </w:rPr>
            </w:pPr>
            <w:r>
              <w:rPr>
                <w:sz w:val="20"/>
              </w:rPr>
              <w:t>Issuing of tamper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fines</w:t>
            </w:r>
          </w:p>
        </w:tc>
        <w:tc>
          <w:tcPr>
            <w:tcW w:w="1844" w:type="dxa"/>
          </w:tcPr>
          <w:p w14:paraId="5536C62F" w14:textId="77777777" w:rsidR="000F4F0D" w:rsidRDefault="00FE0FB7" w:rsidP="00FE0FB7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Revenue recognition over 1</w:t>
            </w:r>
            <w:r w:rsidR="009D4967">
              <w:rPr>
                <w:sz w:val="20"/>
              </w:rPr>
              <w:t xml:space="preserve"> million </w:t>
            </w:r>
            <w:r>
              <w:rPr>
                <w:sz w:val="20"/>
              </w:rPr>
              <w:t>per annum can be achieved,</w:t>
            </w:r>
          </w:p>
          <w:p w14:paraId="5536C630" w14:textId="77777777" w:rsidR="00FE0FB7" w:rsidRDefault="00FE0FB7" w:rsidP="00FE0FB7">
            <w:pPr>
              <w:pStyle w:val="TableParagraph"/>
              <w:ind w:right="139"/>
              <w:rPr>
                <w:sz w:val="20"/>
              </w:rPr>
            </w:pPr>
          </w:p>
          <w:p w14:paraId="5536C631" w14:textId="77777777" w:rsidR="00FE0FB7" w:rsidRDefault="00FE0FB7" w:rsidP="00FE0FB7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 xml:space="preserve">Energy loss curbed. </w:t>
            </w:r>
          </w:p>
        </w:tc>
        <w:tc>
          <w:tcPr>
            <w:tcW w:w="1578" w:type="dxa"/>
          </w:tcPr>
          <w:p w14:paraId="5536C632" w14:textId="77777777" w:rsidR="000F4F0D" w:rsidRDefault="00D40AD6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Appoint service provider to conduct all energy network audits. Costs to be determined.</w:t>
            </w:r>
          </w:p>
        </w:tc>
        <w:tc>
          <w:tcPr>
            <w:tcW w:w="1418" w:type="dxa"/>
          </w:tcPr>
          <w:p w14:paraId="5536C633" w14:textId="77777777" w:rsidR="000F4F0D" w:rsidRDefault="009D496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 xml:space="preserve">30 </w:t>
            </w:r>
            <w:r w:rsidR="00FE0FB7">
              <w:rPr>
                <w:sz w:val="20"/>
              </w:rPr>
              <w:t xml:space="preserve">January </w:t>
            </w:r>
          </w:p>
          <w:p w14:paraId="5536C634" w14:textId="4285C49E" w:rsidR="000F4F0D" w:rsidRDefault="00255B50" w:rsidP="003D1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  <w:r w:rsidR="00CD272A">
              <w:rPr>
                <w:sz w:val="20"/>
              </w:rPr>
              <w:t>25</w:t>
            </w:r>
          </w:p>
        </w:tc>
        <w:tc>
          <w:tcPr>
            <w:tcW w:w="1843" w:type="dxa"/>
          </w:tcPr>
          <w:p w14:paraId="5536C635" w14:textId="77777777" w:rsidR="000F6F62" w:rsidRDefault="008C013F">
            <w:pPr>
              <w:pStyle w:val="TableParagraph"/>
              <w:spacing w:line="230" w:lineRule="exact"/>
              <w:ind w:right="253"/>
              <w:rPr>
                <w:sz w:val="20"/>
              </w:rPr>
            </w:pPr>
            <w:r>
              <w:rPr>
                <w:sz w:val="20"/>
              </w:rPr>
              <w:t xml:space="preserve">Management Technical Services </w:t>
            </w:r>
          </w:p>
          <w:p w14:paraId="5536C636" w14:textId="77777777" w:rsidR="000F6F62" w:rsidRDefault="000F6F62">
            <w:pPr>
              <w:pStyle w:val="TableParagraph"/>
              <w:spacing w:line="230" w:lineRule="exact"/>
              <w:ind w:right="253"/>
              <w:rPr>
                <w:sz w:val="20"/>
              </w:rPr>
            </w:pPr>
          </w:p>
          <w:p w14:paraId="5536C637" w14:textId="77777777" w:rsidR="000F6F62" w:rsidRDefault="000F6F62">
            <w:pPr>
              <w:pStyle w:val="TableParagraph"/>
              <w:spacing w:line="230" w:lineRule="exact"/>
              <w:ind w:right="253"/>
              <w:rPr>
                <w:sz w:val="20"/>
              </w:rPr>
            </w:pPr>
          </w:p>
          <w:p w14:paraId="5536C638" w14:textId="77777777" w:rsidR="000F6F62" w:rsidRDefault="000F6F62">
            <w:pPr>
              <w:pStyle w:val="TableParagraph"/>
              <w:spacing w:line="230" w:lineRule="exact"/>
              <w:ind w:right="253"/>
              <w:rPr>
                <w:sz w:val="20"/>
              </w:rPr>
            </w:pPr>
          </w:p>
          <w:p w14:paraId="5536C639" w14:textId="77777777" w:rsidR="000F6F62" w:rsidRDefault="000F6F62">
            <w:pPr>
              <w:pStyle w:val="TableParagraph"/>
              <w:spacing w:line="230" w:lineRule="exact"/>
              <w:ind w:right="253"/>
              <w:rPr>
                <w:sz w:val="20"/>
              </w:rPr>
            </w:pPr>
          </w:p>
          <w:p w14:paraId="5536C63A" w14:textId="77777777" w:rsidR="000F6F62" w:rsidRDefault="000F6F62">
            <w:pPr>
              <w:pStyle w:val="TableParagraph"/>
              <w:spacing w:line="230" w:lineRule="exact"/>
              <w:ind w:right="253"/>
              <w:rPr>
                <w:sz w:val="20"/>
              </w:rPr>
            </w:pPr>
          </w:p>
          <w:p w14:paraId="5536C63B" w14:textId="77777777" w:rsidR="000F6F62" w:rsidRDefault="000F6F62">
            <w:pPr>
              <w:pStyle w:val="TableParagraph"/>
              <w:spacing w:line="230" w:lineRule="exact"/>
              <w:ind w:right="253"/>
              <w:rPr>
                <w:sz w:val="20"/>
              </w:rPr>
            </w:pPr>
          </w:p>
          <w:p w14:paraId="5536C63C" w14:textId="77777777" w:rsidR="000F6F62" w:rsidRDefault="000F6F62">
            <w:pPr>
              <w:pStyle w:val="TableParagraph"/>
              <w:spacing w:line="230" w:lineRule="exact"/>
              <w:ind w:right="253"/>
              <w:rPr>
                <w:sz w:val="20"/>
              </w:rPr>
            </w:pPr>
          </w:p>
          <w:p w14:paraId="5536C63D" w14:textId="77777777" w:rsidR="000F6F62" w:rsidRDefault="000F6F62">
            <w:pPr>
              <w:pStyle w:val="TableParagraph"/>
              <w:spacing w:line="230" w:lineRule="exact"/>
              <w:ind w:right="253"/>
              <w:rPr>
                <w:sz w:val="20"/>
              </w:rPr>
            </w:pPr>
          </w:p>
          <w:p w14:paraId="5536C63E" w14:textId="77777777" w:rsidR="000F6F62" w:rsidRDefault="000F6F62">
            <w:pPr>
              <w:pStyle w:val="TableParagraph"/>
              <w:spacing w:line="230" w:lineRule="exact"/>
              <w:ind w:right="253"/>
              <w:rPr>
                <w:sz w:val="20"/>
              </w:rPr>
            </w:pPr>
          </w:p>
          <w:p w14:paraId="5536C63F" w14:textId="77777777" w:rsidR="000F6F62" w:rsidRDefault="000F6F62">
            <w:pPr>
              <w:pStyle w:val="TableParagraph"/>
              <w:spacing w:line="230" w:lineRule="exact"/>
              <w:ind w:right="253"/>
              <w:rPr>
                <w:sz w:val="20"/>
              </w:rPr>
            </w:pPr>
          </w:p>
          <w:p w14:paraId="5536C640" w14:textId="77777777" w:rsidR="000F6F62" w:rsidRDefault="000F6F62">
            <w:pPr>
              <w:pStyle w:val="TableParagraph"/>
              <w:spacing w:line="230" w:lineRule="exact"/>
              <w:ind w:right="253"/>
              <w:rPr>
                <w:sz w:val="20"/>
              </w:rPr>
            </w:pPr>
          </w:p>
          <w:p w14:paraId="5536C641" w14:textId="77777777" w:rsidR="000F6F62" w:rsidRDefault="000F6F62">
            <w:pPr>
              <w:pStyle w:val="TableParagraph"/>
              <w:spacing w:line="230" w:lineRule="exact"/>
              <w:ind w:right="253"/>
              <w:rPr>
                <w:sz w:val="20"/>
              </w:rPr>
            </w:pPr>
          </w:p>
          <w:p w14:paraId="5536C642" w14:textId="77777777" w:rsidR="000F6F62" w:rsidRDefault="000F6F62">
            <w:pPr>
              <w:pStyle w:val="TableParagraph"/>
              <w:spacing w:line="230" w:lineRule="exact"/>
              <w:ind w:right="253"/>
              <w:rPr>
                <w:sz w:val="20"/>
              </w:rPr>
            </w:pPr>
          </w:p>
          <w:p w14:paraId="5536C643" w14:textId="77777777" w:rsidR="000F6F62" w:rsidRDefault="000F6F62">
            <w:pPr>
              <w:pStyle w:val="TableParagraph"/>
              <w:spacing w:line="230" w:lineRule="exact"/>
              <w:ind w:right="253"/>
              <w:rPr>
                <w:sz w:val="20"/>
              </w:rPr>
            </w:pPr>
          </w:p>
          <w:p w14:paraId="5536C644" w14:textId="77777777" w:rsidR="000F6F62" w:rsidRDefault="000F6F62">
            <w:pPr>
              <w:pStyle w:val="TableParagraph"/>
              <w:spacing w:line="230" w:lineRule="exact"/>
              <w:ind w:right="253"/>
              <w:rPr>
                <w:sz w:val="20"/>
              </w:rPr>
            </w:pPr>
          </w:p>
          <w:p w14:paraId="5536C645" w14:textId="77777777" w:rsidR="000F6F62" w:rsidRDefault="000F6F62">
            <w:pPr>
              <w:pStyle w:val="TableParagraph"/>
              <w:spacing w:line="230" w:lineRule="exact"/>
              <w:ind w:right="253"/>
              <w:rPr>
                <w:sz w:val="20"/>
              </w:rPr>
            </w:pPr>
          </w:p>
          <w:p w14:paraId="5536C646" w14:textId="77777777" w:rsidR="000F6F62" w:rsidRDefault="000F6F62">
            <w:pPr>
              <w:pStyle w:val="TableParagraph"/>
              <w:spacing w:line="230" w:lineRule="exact"/>
              <w:ind w:right="253"/>
              <w:rPr>
                <w:sz w:val="20"/>
              </w:rPr>
            </w:pPr>
          </w:p>
        </w:tc>
      </w:tr>
    </w:tbl>
    <w:p w14:paraId="5536C648" w14:textId="77777777" w:rsidR="000F4F0D" w:rsidRDefault="000F4F0D">
      <w:pPr>
        <w:spacing w:line="230" w:lineRule="exact"/>
        <w:rPr>
          <w:sz w:val="20"/>
        </w:rPr>
        <w:sectPr w:rsidR="000F4F0D">
          <w:pgSz w:w="16840" w:h="11910" w:orient="landscape"/>
          <w:pgMar w:top="1100" w:right="540" w:bottom="280" w:left="480" w:header="720" w:footer="720" w:gutter="0"/>
          <w:cols w:space="720"/>
        </w:sectPr>
      </w:pPr>
    </w:p>
    <w:p w14:paraId="5536C649" w14:textId="77777777" w:rsidR="000F4F0D" w:rsidRDefault="000F4F0D">
      <w:pPr>
        <w:spacing w:before="3"/>
        <w:rPr>
          <w:rFonts w:ascii="Times New Roman"/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843"/>
        <w:gridCol w:w="1702"/>
        <w:gridCol w:w="1985"/>
        <w:gridCol w:w="1985"/>
        <w:gridCol w:w="1844"/>
        <w:gridCol w:w="1699"/>
        <w:gridCol w:w="1419"/>
        <w:gridCol w:w="1702"/>
      </w:tblGrid>
      <w:tr w:rsidR="000F4F0D" w14:paraId="5536C64C" w14:textId="77777777">
        <w:trPr>
          <w:trHeight w:val="842"/>
        </w:trPr>
        <w:tc>
          <w:tcPr>
            <w:tcW w:w="15598" w:type="dxa"/>
            <w:gridSpan w:val="9"/>
            <w:shd w:val="clear" w:color="auto" w:fill="ADAAAA"/>
          </w:tcPr>
          <w:p w14:paraId="5536C64A" w14:textId="77777777" w:rsidR="000F4F0D" w:rsidRDefault="000F4F0D"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 w14:paraId="5536C64B" w14:textId="77777777" w:rsidR="000F4F0D" w:rsidRDefault="009D4967">
            <w:pPr>
              <w:pStyle w:val="TableParagraph"/>
              <w:ind w:left="5169" w:right="51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REVENUE ENHANCEMENT STRATEGY</w:t>
            </w:r>
          </w:p>
        </w:tc>
      </w:tr>
      <w:tr w:rsidR="000F4F0D" w14:paraId="5536C657" w14:textId="77777777" w:rsidTr="00D40AD6">
        <w:trPr>
          <w:trHeight w:val="1099"/>
        </w:trPr>
        <w:tc>
          <w:tcPr>
            <w:tcW w:w="1419" w:type="dxa"/>
            <w:shd w:val="clear" w:color="auto" w:fill="D9D9D9"/>
          </w:tcPr>
          <w:p w14:paraId="5536C64D" w14:textId="77777777" w:rsidR="000F4F0D" w:rsidRDefault="009D496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FUNCTION</w:t>
            </w:r>
          </w:p>
        </w:tc>
        <w:tc>
          <w:tcPr>
            <w:tcW w:w="1843" w:type="dxa"/>
            <w:shd w:val="clear" w:color="auto" w:fill="D9D9D9"/>
          </w:tcPr>
          <w:p w14:paraId="5536C64E" w14:textId="77777777" w:rsidR="000F4F0D" w:rsidRDefault="009D4967">
            <w:pPr>
              <w:pStyle w:val="TableParagraph"/>
              <w:ind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PROBLEM STATEMENT OR CHALLENGE</w:t>
            </w:r>
          </w:p>
        </w:tc>
        <w:tc>
          <w:tcPr>
            <w:tcW w:w="1702" w:type="dxa"/>
            <w:shd w:val="clear" w:color="auto" w:fill="D9D9D9"/>
          </w:tcPr>
          <w:p w14:paraId="5536C64F" w14:textId="77777777" w:rsidR="000F4F0D" w:rsidRDefault="009D4967">
            <w:pPr>
              <w:pStyle w:val="TableParagraph"/>
              <w:ind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EXTENT OF THE PROBLEM OR REVENUE</w:t>
            </w:r>
          </w:p>
          <w:p w14:paraId="5536C650" w14:textId="77777777" w:rsidR="000F4F0D" w:rsidRDefault="009D4967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LOSS</w:t>
            </w:r>
          </w:p>
        </w:tc>
        <w:tc>
          <w:tcPr>
            <w:tcW w:w="1985" w:type="dxa"/>
            <w:shd w:val="clear" w:color="auto" w:fill="D9D9D9"/>
          </w:tcPr>
          <w:p w14:paraId="5536C651" w14:textId="77777777" w:rsidR="000F4F0D" w:rsidRDefault="009D496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STRATEGIES</w:t>
            </w:r>
          </w:p>
        </w:tc>
        <w:tc>
          <w:tcPr>
            <w:tcW w:w="1985" w:type="dxa"/>
            <w:shd w:val="clear" w:color="auto" w:fill="D9D9D9"/>
          </w:tcPr>
          <w:p w14:paraId="5536C652" w14:textId="77777777" w:rsidR="000F4F0D" w:rsidRDefault="009D496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ACTIVITIES OR </w:t>
            </w:r>
            <w:r>
              <w:rPr>
                <w:b/>
                <w:w w:val="95"/>
                <w:sz w:val="20"/>
              </w:rPr>
              <w:t>INTERVENTION</w:t>
            </w:r>
          </w:p>
        </w:tc>
        <w:tc>
          <w:tcPr>
            <w:tcW w:w="1844" w:type="dxa"/>
            <w:shd w:val="clear" w:color="auto" w:fill="D9D9D9"/>
          </w:tcPr>
          <w:p w14:paraId="5536C653" w14:textId="77777777" w:rsidR="000F4F0D" w:rsidRDefault="009D4967">
            <w:pPr>
              <w:pStyle w:val="TableParagraph"/>
              <w:ind w:right="740"/>
              <w:rPr>
                <w:b/>
                <w:sz w:val="20"/>
              </w:rPr>
            </w:pPr>
            <w:r>
              <w:rPr>
                <w:b/>
                <w:sz w:val="20"/>
              </w:rPr>
              <w:t>REVENUE IMPACT</w:t>
            </w:r>
          </w:p>
        </w:tc>
        <w:tc>
          <w:tcPr>
            <w:tcW w:w="1699" w:type="dxa"/>
            <w:shd w:val="clear" w:color="auto" w:fill="D9D9D9"/>
          </w:tcPr>
          <w:p w14:paraId="5536C654" w14:textId="77777777" w:rsidR="000F4F0D" w:rsidRDefault="009D496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BUDGET OR FINANCIAL </w:t>
            </w:r>
            <w:r>
              <w:rPr>
                <w:b/>
                <w:w w:val="95"/>
                <w:sz w:val="20"/>
              </w:rPr>
              <w:t>IMPLICATION</w:t>
            </w:r>
          </w:p>
        </w:tc>
        <w:tc>
          <w:tcPr>
            <w:tcW w:w="1419" w:type="dxa"/>
            <w:shd w:val="clear" w:color="auto" w:fill="D9D9D9"/>
          </w:tcPr>
          <w:p w14:paraId="5536C655" w14:textId="77777777" w:rsidR="000F4F0D" w:rsidRDefault="009D496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TIMEFRAME</w:t>
            </w:r>
          </w:p>
        </w:tc>
        <w:tc>
          <w:tcPr>
            <w:tcW w:w="1702" w:type="dxa"/>
            <w:shd w:val="clear" w:color="auto" w:fill="D9D9D9"/>
          </w:tcPr>
          <w:p w14:paraId="5536C656" w14:textId="77777777" w:rsidR="000F4F0D" w:rsidRDefault="009D496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RESPONSIBLE</w:t>
            </w:r>
          </w:p>
        </w:tc>
      </w:tr>
      <w:tr w:rsidR="000F4F0D" w14:paraId="5536C67F" w14:textId="77777777" w:rsidTr="00D40AD6">
        <w:trPr>
          <w:trHeight w:val="2532"/>
        </w:trPr>
        <w:tc>
          <w:tcPr>
            <w:tcW w:w="1419" w:type="dxa"/>
            <w:tcBorders>
              <w:bottom w:val="single" w:sz="4" w:space="0" w:color="auto"/>
            </w:tcBorders>
          </w:tcPr>
          <w:p w14:paraId="5536C658" w14:textId="77777777" w:rsidR="000F4F0D" w:rsidRDefault="009D4967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Energy Management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536C659" w14:textId="77777777" w:rsidR="000F4F0D" w:rsidRDefault="009D4967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Commercial or non-technical electricity distribution losses</w:t>
            </w:r>
          </w:p>
          <w:p w14:paraId="5536C65A" w14:textId="77777777" w:rsidR="008B7230" w:rsidRDefault="008B7230">
            <w:pPr>
              <w:pStyle w:val="TableParagraph"/>
              <w:ind w:right="96"/>
              <w:rPr>
                <w:sz w:val="20"/>
              </w:rPr>
            </w:pPr>
          </w:p>
          <w:p w14:paraId="5536C65B" w14:textId="77777777" w:rsidR="008B7230" w:rsidRDefault="008B7230">
            <w:pPr>
              <w:pStyle w:val="TableParagraph"/>
              <w:ind w:right="96"/>
              <w:rPr>
                <w:sz w:val="20"/>
              </w:rPr>
            </w:pPr>
          </w:p>
          <w:p w14:paraId="5536C65C" w14:textId="77777777" w:rsidR="008B7230" w:rsidRDefault="008B7230">
            <w:pPr>
              <w:pStyle w:val="TableParagraph"/>
              <w:ind w:right="96"/>
              <w:rPr>
                <w:sz w:val="20"/>
              </w:rPr>
            </w:pPr>
          </w:p>
          <w:p w14:paraId="5536C65D" w14:textId="77777777" w:rsidR="008B7230" w:rsidRDefault="008B7230">
            <w:pPr>
              <w:pStyle w:val="TableParagraph"/>
              <w:ind w:right="96"/>
              <w:rPr>
                <w:sz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536C65E" w14:textId="77777777" w:rsidR="000F4F0D" w:rsidRDefault="007D1877">
            <w:pPr>
              <w:pStyle w:val="TableParagraph"/>
              <w:ind w:right="230"/>
              <w:rPr>
                <w:sz w:val="20"/>
              </w:rPr>
            </w:pPr>
            <w:r>
              <w:rPr>
                <w:sz w:val="20"/>
              </w:rPr>
              <w:t>Energy loss due to</w:t>
            </w:r>
            <w:r w:rsidR="009D4967">
              <w:rPr>
                <w:sz w:val="20"/>
              </w:rPr>
              <w:t xml:space="preserve"> unreliable meters and meter readings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536C65F" w14:textId="77777777" w:rsidR="000F4F0D" w:rsidRDefault="009D4967"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Enhance electricity revenue protection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536C660" w14:textId="77777777" w:rsidR="000F4F0D" w:rsidRDefault="00C61136" w:rsidP="00C61136">
            <w:pPr>
              <w:pStyle w:val="TableParagraph"/>
              <w:tabs>
                <w:tab w:val="left" w:pos="424"/>
                <w:tab w:val="left" w:pos="425"/>
              </w:tabs>
              <w:ind w:right="195"/>
              <w:rPr>
                <w:sz w:val="20"/>
              </w:rPr>
            </w:pPr>
            <w:r>
              <w:rPr>
                <w:sz w:val="20"/>
              </w:rPr>
              <w:t>Introduce smart</w:t>
            </w:r>
            <w:r w:rsidR="009D4967">
              <w:rPr>
                <w:sz w:val="20"/>
              </w:rPr>
              <w:t xml:space="preserve"> meters for </w:t>
            </w:r>
            <w:r>
              <w:rPr>
                <w:sz w:val="20"/>
              </w:rPr>
              <w:t xml:space="preserve">prepaid </w:t>
            </w:r>
            <w:r w:rsidR="009D4967">
              <w:rPr>
                <w:sz w:val="20"/>
              </w:rPr>
              <w:t>customers</w:t>
            </w:r>
            <w:r>
              <w:rPr>
                <w:sz w:val="20"/>
              </w:rPr>
              <w:t>, upgrade conventional meters to keep up with modern technology.</w:t>
            </w:r>
          </w:p>
          <w:p w14:paraId="5536C661" w14:textId="77777777" w:rsidR="00D40AD6" w:rsidRDefault="00D40AD6" w:rsidP="00C61136">
            <w:pPr>
              <w:pStyle w:val="TableParagraph"/>
              <w:tabs>
                <w:tab w:val="left" w:pos="424"/>
                <w:tab w:val="left" w:pos="425"/>
              </w:tabs>
              <w:ind w:right="195"/>
              <w:rPr>
                <w:sz w:val="20"/>
              </w:rPr>
            </w:pPr>
          </w:p>
          <w:p w14:paraId="5536C662" w14:textId="77777777" w:rsidR="00D40AD6" w:rsidRDefault="00D40AD6" w:rsidP="00C61136">
            <w:pPr>
              <w:pStyle w:val="TableParagraph"/>
              <w:tabs>
                <w:tab w:val="left" w:pos="424"/>
                <w:tab w:val="left" w:pos="425"/>
              </w:tabs>
              <w:ind w:right="195"/>
              <w:rPr>
                <w:sz w:val="20"/>
              </w:rPr>
            </w:pPr>
          </w:p>
          <w:p w14:paraId="5536C663" w14:textId="77777777" w:rsidR="00D40AD6" w:rsidRDefault="00D40AD6" w:rsidP="00C61136">
            <w:pPr>
              <w:pStyle w:val="TableParagraph"/>
              <w:tabs>
                <w:tab w:val="left" w:pos="424"/>
                <w:tab w:val="left" w:pos="425"/>
              </w:tabs>
              <w:ind w:right="195"/>
              <w:rPr>
                <w:sz w:val="20"/>
              </w:rPr>
            </w:pPr>
          </w:p>
          <w:p w14:paraId="5536C664" w14:textId="77777777" w:rsidR="00D40AD6" w:rsidRDefault="00D40AD6" w:rsidP="00C61136">
            <w:pPr>
              <w:pStyle w:val="TableParagraph"/>
              <w:tabs>
                <w:tab w:val="left" w:pos="424"/>
                <w:tab w:val="left" w:pos="425"/>
              </w:tabs>
              <w:ind w:right="195"/>
              <w:rPr>
                <w:sz w:val="20"/>
              </w:rPr>
            </w:pPr>
          </w:p>
          <w:p w14:paraId="5536C665" w14:textId="77777777" w:rsidR="00D40AD6" w:rsidRDefault="00D40AD6" w:rsidP="00C61136">
            <w:pPr>
              <w:pStyle w:val="TableParagraph"/>
              <w:tabs>
                <w:tab w:val="left" w:pos="424"/>
                <w:tab w:val="left" w:pos="425"/>
              </w:tabs>
              <w:ind w:right="195"/>
              <w:rPr>
                <w:sz w:val="20"/>
              </w:rPr>
            </w:pPr>
          </w:p>
          <w:p w14:paraId="5536C666" w14:textId="77777777" w:rsidR="00D40AD6" w:rsidRDefault="00D40AD6" w:rsidP="00C61136">
            <w:pPr>
              <w:pStyle w:val="TableParagraph"/>
              <w:tabs>
                <w:tab w:val="left" w:pos="424"/>
                <w:tab w:val="left" w:pos="425"/>
              </w:tabs>
              <w:ind w:right="195"/>
              <w:rPr>
                <w:sz w:val="20"/>
              </w:rPr>
            </w:pPr>
          </w:p>
          <w:p w14:paraId="5536C667" w14:textId="77777777" w:rsidR="00D40AD6" w:rsidRDefault="00D40AD6" w:rsidP="00C61136">
            <w:pPr>
              <w:pStyle w:val="TableParagraph"/>
              <w:tabs>
                <w:tab w:val="left" w:pos="424"/>
                <w:tab w:val="left" w:pos="425"/>
              </w:tabs>
              <w:ind w:right="195"/>
              <w:rPr>
                <w:sz w:val="20"/>
              </w:rPr>
            </w:pPr>
          </w:p>
          <w:p w14:paraId="5536C668" w14:textId="77777777" w:rsidR="00D40AD6" w:rsidRDefault="00D40AD6" w:rsidP="00C61136">
            <w:pPr>
              <w:pStyle w:val="TableParagraph"/>
              <w:tabs>
                <w:tab w:val="left" w:pos="424"/>
                <w:tab w:val="left" w:pos="425"/>
              </w:tabs>
              <w:ind w:right="195"/>
              <w:rPr>
                <w:sz w:val="20"/>
              </w:rPr>
            </w:pPr>
          </w:p>
          <w:p w14:paraId="5536C669" w14:textId="77777777" w:rsidR="00D40AD6" w:rsidRDefault="00D40AD6" w:rsidP="00C61136">
            <w:pPr>
              <w:pStyle w:val="TableParagraph"/>
              <w:tabs>
                <w:tab w:val="left" w:pos="424"/>
                <w:tab w:val="left" w:pos="425"/>
              </w:tabs>
              <w:ind w:right="195"/>
              <w:rPr>
                <w:sz w:val="20"/>
              </w:rPr>
            </w:pPr>
          </w:p>
          <w:p w14:paraId="5536C66A" w14:textId="77777777" w:rsidR="00D40AD6" w:rsidRDefault="00D40AD6" w:rsidP="00C61136">
            <w:pPr>
              <w:pStyle w:val="TableParagraph"/>
              <w:tabs>
                <w:tab w:val="left" w:pos="424"/>
                <w:tab w:val="left" w:pos="425"/>
              </w:tabs>
              <w:ind w:right="195"/>
              <w:rPr>
                <w:sz w:val="20"/>
              </w:rPr>
            </w:pPr>
          </w:p>
          <w:p w14:paraId="5536C66B" w14:textId="77777777" w:rsidR="00D40AD6" w:rsidRDefault="00D40AD6" w:rsidP="00C61136">
            <w:pPr>
              <w:pStyle w:val="TableParagraph"/>
              <w:tabs>
                <w:tab w:val="left" w:pos="424"/>
                <w:tab w:val="left" w:pos="425"/>
              </w:tabs>
              <w:ind w:right="195"/>
              <w:rPr>
                <w:sz w:val="20"/>
              </w:rPr>
            </w:pPr>
          </w:p>
          <w:p w14:paraId="5536C66C" w14:textId="77777777" w:rsidR="00D40AD6" w:rsidRDefault="00D40AD6" w:rsidP="00C61136">
            <w:pPr>
              <w:pStyle w:val="TableParagraph"/>
              <w:tabs>
                <w:tab w:val="left" w:pos="424"/>
                <w:tab w:val="left" w:pos="425"/>
              </w:tabs>
              <w:ind w:right="195"/>
              <w:rPr>
                <w:sz w:val="20"/>
              </w:rPr>
            </w:pPr>
          </w:p>
          <w:p w14:paraId="5536C66D" w14:textId="77777777" w:rsidR="00D40AD6" w:rsidRDefault="00D40AD6" w:rsidP="00C61136">
            <w:pPr>
              <w:pStyle w:val="TableParagraph"/>
              <w:tabs>
                <w:tab w:val="left" w:pos="424"/>
                <w:tab w:val="left" w:pos="425"/>
              </w:tabs>
              <w:ind w:right="195"/>
              <w:rPr>
                <w:sz w:val="20"/>
              </w:rPr>
            </w:pPr>
          </w:p>
          <w:p w14:paraId="5536C66E" w14:textId="77777777" w:rsidR="00D40AD6" w:rsidRDefault="00D40AD6" w:rsidP="00C61136">
            <w:pPr>
              <w:pStyle w:val="TableParagraph"/>
              <w:tabs>
                <w:tab w:val="left" w:pos="424"/>
                <w:tab w:val="left" w:pos="425"/>
              </w:tabs>
              <w:ind w:right="195"/>
              <w:rPr>
                <w:sz w:val="20"/>
              </w:rPr>
            </w:pPr>
          </w:p>
          <w:p w14:paraId="5536C66F" w14:textId="77777777" w:rsidR="00D40AD6" w:rsidRDefault="00D40AD6" w:rsidP="00C61136">
            <w:pPr>
              <w:pStyle w:val="TableParagraph"/>
              <w:tabs>
                <w:tab w:val="left" w:pos="424"/>
                <w:tab w:val="left" w:pos="425"/>
              </w:tabs>
              <w:ind w:right="195"/>
              <w:rPr>
                <w:sz w:val="20"/>
              </w:rPr>
            </w:pPr>
          </w:p>
          <w:p w14:paraId="5536C670" w14:textId="77777777" w:rsidR="00D40AD6" w:rsidRDefault="00D40AD6" w:rsidP="00C61136">
            <w:pPr>
              <w:pStyle w:val="TableParagraph"/>
              <w:tabs>
                <w:tab w:val="left" w:pos="424"/>
                <w:tab w:val="left" w:pos="425"/>
              </w:tabs>
              <w:ind w:right="195"/>
              <w:rPr>
                <w:sz w:val="20"/>
              </w:rPr>
            </w:pPr>
          </w:p>
          <w:p w14:paraId="5536C671" w14:textId="77777777" w:rsidR="00D40AD6" w:rsidRDefault="00D40AD6" w:rsidP="00C61136">
            <w:pPr>
              <w:pStyle w:val="TableParagraph"/>
              <w:tabs>
                <w:tab w:val="left" w:pos="424"/>
                <w:tab w:val="left" w:pos="425"/>
              </w:tabs>
              <w:ind w:right="195"/>
              <w:rPr>
                <w:sz w:val="20"/>
              </w:rPr>
            </w:pPr>
          </w:p>
          <w:p w14:paraId="5536C672" w14:textId="77777777" w:rsidR="00D40AD6" w:rsidRDefault="00D40AD6" w:rsidP="00C61136">
            <w:pPr>
              <w:pStyle w:val="TableParagraph"/>
              <w:tabs>
                <w:tab w:val="left" w:pos="424"/>
                <w:tab w:val="left" w:pos="425"/>
              </w:tabs>
              <w:ind w:right="195"/>
              <w:rPr>
                <w:sz w:val="20"/>
              </w:rPr>
            </w:pPr>
          </w:p>
          <w:p w14:paraId="5536C673" w14:textId="77777777" w:rsidR="00D40AD6" w:rsidRDefault="00D40AD6" w:rsidP="00C61136">
            <w:pPr>
              <w:pStyle w:val="TableParagraph"/>
              <w:tabs>
                <w:tab w:val="left" w:pos="424"/>
                <w:tab w:val="left" w:pos="425"/>
              </w:tabs>
              <w:ind w:right="195"/>
              <w:rPr>
                <w:sz w:val="20"/>
              </w:rPr>
            </w:pPr>
          </w:p>
          <w:p w14:paraId="5536C674" w14:textId="77777777" w:rsidR="00D40AD6" w:rsidRDefault="00D40AD6" w:rsidP="00C61136">
            <w:pPr>
              <w:pStyle w:val="TableParagraph"/>
              <w:tabs>
                <w:tab w:val="left" w:pos="424"/>
                <w:tab w:val="left" w:pos="425"/>
              </w:tabs>
              <w:ind w:right="195"/>
              <w:rPr>
                <w:sz w:val="20"/>
              </w:rPr>
            </w:pPr>
          </w:p>
          <w:p w14:paraId="5536C675" w14:textId="77777777" w:rsidR="00D40AD6" w:rsidRDefault="00D40AD6" w:rsidP="00C61136">
            <w:pPr>
              <w:pStyle w:val="TableParagraph"/>
              <w:tabs>
                <w:tab w:val="left" w:pos="424"/>
                <w:tab w:val="left" w:pos="425"/>
              </w:tabs>
              <w:ind w:right="195"/>
              <w:rPr>
                <w:sz w:val="20"/>
              </w:rPr>
            </w:pPr>
          </w:p>
          <w:p w14:paraId="5536C676" w14:textId="77777777" w:rsidR="00D40AD6" w:rsidRDefault="00D40AD6" w:rsidP="00C61136">
            <w:pPr>
              <w:pStyle w:val="TableParagraph"/>
              <w:tabs>
                <w:tab w:val="left" w:pos="424"/>
                <w:tab w:val="left" w:pos="425"/>
              </w:tabs>
              <w:ind w:right="195"/>
              <w:rPr>
                <w:sz w:val="20"/>
              </w:rPr>
            </w:pPr>
          </w:p>
          <w:p w14:paraId="5536C677" w14:textId="77777777" w:rsidR="00D40AD6" w:rsidRDefault="00D40AD6" w:rsidP="00C61136">
            <w:pPr>
              <w:pStyle w:val="TableParagraph"/>
              <w:tabs>
                <w:tab w:val="left" w:pos="424"/>
                <w:tab w:val="left" w:pos="425"/>
              </w:tabs>
              <w:ind w:right="195"/>
              <w:rPr>
                <w:sz w:val="20"/>
              </w:rPr>
            </w:pPr>
          </w:p>
          <w:p w14:paraId="5536C678" w14:textId="77777777" w:rsidR="00D40AD6" w:rsidRDefault="00D40AD6" w:rsidP="00C61136">
            <w:pPr>
              <w:pStyle w:val="TableParagraph"/>
              <w:tabs>
                <w:tab w:val="left" w:pos="424"/>
                <w:tab w:val="left" w:pos="425"/>
              </w:tabs>
              <w:ind w:right="195"/>
              <w:rPr>
                <w:sz w:val="20"/>
              </w:rPr>
            </w:pPr>
          </w:p>
          <w:p w14:paraId="5536C679" w14:textId="77777777" w:rsidR="00D40AD6" w:rsidRDefault="00D40AD6" w:rsidP="00C61136">
            <w:pPr>
              <w:pStyle w:val="TableParagraph"/>
              <w:tabs>
                <w:tab w:val="left" w:pos="424"/>
                <w:tab w:val="left" w:pos="425"/>
              </w:tabs>
              <w:ind w:right="195"/>
              <w:rPr>
                <w:sz w:val="20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5536C67A" w14:textId="77777777" w:rsidR="000F4F0D" w:rsidRDefault="00D40AD6" w:rsidP="00D40AD6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Controlled energy loss, increased revenue collection.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5536C67B" w14:textId="77777777" w:rsidR="000F4F0D" w:rsidRDefault="00D40AD6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Appoint service provider to conduct all energy network audits. Costs to be determined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5536C67C" w14:textId="77777777" w:rsidR="000F4F0D" w:rsidRDefault="009D496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30 December</w:t>
            </w:r>
          </w:p>
          <w:p w14:paraId="5536C67D" w14:textId="1E590B3A" w:rsidR="000F4F0D" w:rsidRDefault="00255B50" w:rsidP="003D1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  <w:r w:rsidR="00CD272A">
              <w:rPr>
                <w:sz w:val="20"/>
              </w:rPr>
              <w:t>25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536C67E" w14:textId="77777777" w:rsidR="000F4F0D" w:rsidRDefault="007D1877"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Management Technical Services</w:t>
            </w:r>
          </w:p>
        </w:tc>
      </w:tr>
    </w:tbl>
    <w:p w14:paraId="5536C680" w14:textId="77777777" w:rsidR="000F4F0D" w:rsidRDefault="000F4F0D">
      <w:pPr>
        <w:rPr>
          <w:sz w:val="20"/>
        </w:rPr>
        <w:sectPr w:rsidR="000F4F0D">
          <w:pgSz w:w="16840" w:h="11910" w:orient="landscape"/>
          <w:pgMar w:top="1100" w:right="540" w:bottom="280" w:left="480" w:header="720" w:footer="720" w:gutter="0"/>
          <w:cols w:space="720"/>
        </w:sectPr>
      </w:pPr>
    </w:p>
    <w:p w14:paraId="5536C681" w14:textId="77777777" w:rsidR="000F4F0D" w:rsidRDefault="000F4F0D">
      <w:pPr>
        <w:spacing w:before="3"/>
        <w:rPr>
          <w:rFonts w:ascii="Times New Roman"/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843"/>
        <w:gridCol w:w="1702"/>
        <w:gridCol w:w="1985"/>
        <w:gridCol w:w="1985"/>
        <w:gridCol w:w="1844"/>
        <w:gridCol w:w="1699"/>
        <w:gridCol w:w="1419"/>
        <w:gridCol w:w="1702"/>
      </w:tblGrid>
      <w:tr w:rsidR="000F4F0D" w14:paraId="5536C684" w14:textId="77777777">
        <w:trPr>
          <w:trHeight w:val="842"/>
        </w:trPr>
        <w:tc>
          <w:tcPr>
            <w:tcW w:w="15598" w:type="dxa"/>
            <w:gridSpan w:val="9"/>
            <w:shd w:val="clear" w:color="auto" w:fill="ADAAAA"/>
          </w:tcPr>
          <w:p w14:paraId="5536C682" w14:textId="77777777" w:rsidR="000F4F0D" w:rsidRDefault="000F4F0D"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 w14:paraId="5536C683" w14:textId="77777777" w:rsidR="000F4F0D" w:rsidRDefault="009D4967">
            <w:pPr>
              <w:pStyle w:val="TableParagraph"/>
              <w:ind w:left="5169" w:right="51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REVENUE ENHANCEMENT STRATEGY</w:t>
            </w:r>
          </w:p>
        </w:tc>
      </w:tr>
      <w:tr w:rsidR="000F4F0D" w14:paraId="5536C68F" w14:textId="77777777">
        <w:trPr>
          <w:trHeight w:val="921"/>
        </w:trPr>
        <w:tc>
          <w:tcPr>
            <w:tcW w:w="1419" w:type="dxa"/>
            <w:shd w:val="clear" w:color="auto" w:fill="D9D9D9"/>
          </w:tcPr>
          <w:p w14:paraId="5536C685" w14:textId="77777777" w:rsidR="000F4F0D" w:rsidRDefault="009D496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FUNCTION</w:t>
            </w:r>
          </w:p>
        </w:tc>
        <w:tc>
          <w:tcPr>
            <w:tcW w:w="1843" w:type="dxa"/>
            <w:shd w:val="clear" w:color="auto" w:fill="D9D9D9"/>
          </w:tcPr>
          <w:p w14:paraId="5536C686" w14:textId="77777777" w:rsidR="000F4F0D" w:rsidRDefault="009D4967">
            <w:pPr>
              <w:pStyle w:val="TableParagraph"/>
              <w:ind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PROBLEM STATEMENT OR CHALLENGE</w:t>
            </w:r>
          </w:p>
        </w:tc>
        <w:tc>
          <w:tcPr>
            <w:tcW w:w="1702" w:type="dxa"/>
            <w:shd w:val="clear" w:color="auto" w:fill="D9D9D9"/>
          </w:tcPr>
          <w:p w14:paraId="5536C687" w14:textId="77777777" w:rsidR="000F4F0D" w:rsidRDefault="009D4967">
            <w:pPr>
              <w:pStyle w:val="TableParagraph"/>
              <w:ind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EXTENT OF THE PROBLEM OR REVENUE</w:t>
            </w:r>
          </w:p>
          <w:p w14:paraId="5536C688" w14:textId="77777777" w:rsidR="000F4F0D" w:rsidRDefault="009D4967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LOSS</w:t>
            </w:r>
          </w:p>
        </w:tc>
        <w:tc>
          <w:tcPr>
            <w:tcW w:w="1985" w:type="dxa"/>
            <w:shd w:val="clear" w:color="auto" w:fill="D9D9D9"/>
          </w:tcPr>
          <w:p w14:paraId="5536C689" w14:textId="77777777" w:rsidR="000F4F0D" w:rsidRDefault="009D496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STRATEGIES</w:t>
            </w:r>
          </w:p>
        </w:tc>
        <w:tc>
          <w:tcPr>
            <w:tcW w:w="1985" w:type="dxa"/>
            <w:shd w:val="clear" w:color="auto" w:fill="D9D9D9"/>
          </w:tcPr>
          <w:p w14:paraId="5536C68A" w14:textId="77777777" w:rsidR="000F4F0D" w:rsidRDefault="009D496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ACTIVITIES OR </w:t>
            </w:r>
            <w:r>
              <w:rPr>
                <w:b/>
                <w:w w:val="95"/>
                <w:sz w:val="20"/>
              </w:rPr>
              <w:t>INTERVENTION</w:t>
            </w:r>
          </w:p>
        </w:tc>
        <w:tc>
          <w:tcPr>
            <w:tcW w:w="1844" w:type="dxa"/>
            <w:shd w:val="clear" w:color="auto" w:fill="D9D9D9"/>
          </w:tcPr>
          <w:p w14:paraId="5536C68B" w14:textId="77777777" w:rsidR="000F4F0D" w:rsidRDefault="009D4967">
            <w:pPr>
              <w:pStyle w:val="TableParagraph"/>
              <w:ind w:right="740"/>
              <w:rPr>
                <w:b/>
                <w:sz w:val="20"/>
              </w:rPr>
            </w:pPr>
            <w:r>
              <w:rPr>
                <w:b/>
                <w:sz w:val="20"/>
              </w:rPr>
              <w:t>REVENUE IMPACT</w:t>
            </w:r>
          </w:p>
        </w:tc>
        <w:tc>
          <w:tcPr>
            <w:tcW w:w="1699" w:type="dxa"/>
            <w:shd w:val="clear" w:color="auto" w:fill="D9D9D9"/>
          </w:tcPr>
          <w:p w14:paraId="5536C68C" w14:textId="77777777" w:rsidR="000F4F0D" w:rsidRDefault="009D496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BUDGET OR FINANCIAL </w:t>
            </w:r>
            <w:r>
              <w:rPr>
                <w:b/>
                <w:w w:val="95"/>
                <w:sz w:val="20"/>
              </w:rPr>
              <w:t>IMPLICATION</w:t>
            </w:r>
          </w:p>
        </w:tc>
        <w:tc>
          <w:tcPr>
            <w:tcW w:w="1419" w:type="dxa"/>
            <w:shd w:val="clear" w:color="auto" w:fill="D9D9D9"/>
          </w:tcPr>
          <w:p w14:paraId="5536C68D" w14:textId="77777777" w:rsidR="000F4F0D" w:rsidRDefault="009D496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TIMEFRAME</w:t>
            </w:r>
          </w:p>
        </w:tc>
        <w:tc>
          <w:tcPr>
            <w:tcW w:w="1702" w:type="dxa"/>
            <w:shd w:val="clear" w:color="auto" w:fill="D9D9D9"/>
          </w:tcPr>
          <w:p w14:paraId="5536C68E" w14:textId="77777777" w:rsidR="000F4F0D" w:rsidRDefault="009D496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RESPONSIBLE</w:t>
            </w:r>
          </w:p>
        </w:tc>
      </w:tr>
      <w:tr w:rsidR="00D40AD6" w:rsidRPr="00D40AD6" w14:paraId="5536C6A6" w14:textId="77777777">
        <w:trPr>
          <w:trHeight w:val="1608"/>
        </w:trPr>
        <w:tc>
          <w:tcPr>
            <w:tcW w:w="1419" w:type="dxa"/>
          </w:tcPr>
          <w:p w14:paraId="5536C690" w14:textId="77777777" w:rsidR="00D40AD6" w:rsidRPr="00D40AD6" w:rsidRDefault="00D40AD6" w:rsidP="00915ED6">
            <w:pPr>
              <w:pStyle w:val="TableParagraph"/>
              <w:rPr>
                <w:sz w:val="20"/>
              </w:rPr>
            </w:pPr>
            <w:r w:rsidRPr="00D40AD6">
              <w:rPr>
                <w:sz w:val="20"/>
              </w:rPr>
              <w:t>Revenue</w:t>
            </w:r>
          </w:p>
          <w:p w14:paraId="5536C691" w14:textId="77777777" w:rsidR="00D40AD6" w:rsidRPr="00D40AD6" w:rsidRDefault="00D40AD6" w:rsidP="00915ED6">
            <w:pPr>
              <w:pStyle w:val="TableParagraph"/>
              <w:rPr>
                <w:sz w:val="20"/>
              </w:rPr>
            </w:pPr>
            <w:r w:rsidRPr="00D40AD6">
              <w:rPr>
                <w:sz w:val="20"/>
              </w:rPr>
              <w:t>Management</w:t>
            </w:r>
          </w:p>
        </w:tc>
        <w:tc>
          <w:tcPr>
            <w:tcW w:w="1843" w:type="dxa"/>
          </w:tcPr>
          <w:p w14:paraId="5536C692" w14:textId="77777777" w:rsidR="00D40AD6" w:rsidRPr="00D40AD6" w:rsidRDefault="00D40AD6" w:rsidP="00F108E5">
            <w:pPr>
              <w:pStyle w:val="TableParagraph"/>
              <w:rPr>
                <w:sz w:val="20"/>
              </w:rPr>
            </w:pPr>
            <w:r w:rsidRPr="00D40AD6">
              <w:rPr>
                <w:sz w:val="20"/>
              </w:rPr>
              <w:t>electricity</w:t>
            </w:r>
          </w:p>
          <w:p w14:paraId="5536C693" w14:textId="77777777" w:rsidR="00D40AD6" w:rsidRPr="00D40AD6" w:rsidRDefault="00D40AD6" w:rsidP="00F108E5">
            <w:pPr>
              <w:pStyle w:val="TableParagraph"/>
              <w:rPr>
                <w:sz w:val="20"/>
              </w:rPr>
            </w:pPr>
            <w:r w:rsidRPr="00D40AD6">
              <w:rPr>
                <w:sz w:val="20"/>
              </w:rPr>
              <w:t>distribution losses</w:t>
            </w:r>
          </w:p>
        </w:tc>
        <w:tc>
          <w:tcPr>
            <w:tcW w:w="1702" w:type="dxa"/>
          </w:tcPr>
          <w:p w14:paraId="5536C694" w14:textId="77777777" w:rsidR="00D40AD6" w:rsidRPr="00D40AD6" w:rsidRDefault="008B7230" w:rsidP="008B72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Tighten controls on third party vending systems</w:t>
            </w:r>
            <w:r w:rsidR="00D40AD6" w:rsidRPr="00D40AD6">
              <w:rPr>
                <w:sz w:val="20"/>
              </w:rPr>
              <w:t>.</w:t>
            </w:r>
          </w:p>
        </w:tc>
        <w:tc>
          <w:tcPr>
            <w:tcW w:w="1985" w:type="dxa"/>
          </w:tcPr>
          <w:p w14:paraId="5536C695" w14:textId="77777777" w:rsidR="00D40AD6" w:rsidRPr="00D40AD6" w:rsidRDefault="00D40AD6" w:rsidP="00D40AD6">
            <w:pPr>
              <w:pStyle w:val="TableParagraph"/>
              <w:rPr>
                <w:sz w:val="20"/>
              </w:rPr>
            </w:pPr>
            <w:r w:rsidRPr="00D40AD6">
              <w:rPr>
                <w:sz w:val="20"/>
              </w:rPr>
              <w:t>Enhance electricity</w:t>
            </w:r>
          </w:p>
          <w:p w14:paraId="5536C696" w14:textId="77777777" w:rsidR="00D40AD6" w:rsidRPr="00D40AD6" w:rsidRDefault="00D40AD6" w:rsidP="00D40AD6">
            <w:pPr>
              <w:pStyle w:val="TableParagraph"/>
              <w:ind w:left="0"/>
              <w:rPr>
                <w:sz w:val="20"/>
              </w:rPr>
            </w:pPr>
            <w:r w:rsidRPr="00D40AD6">
              <w:rPr>
                <w:sz w:val="20"/>
              </w:rPr>
              <w:t>revenue protection</w:t>
            </w:r>
          </w:p>
        </w:tc>
        <w:tc>
          <w:tcPr>
            <w:tcW w:w="1985" w:type="dxa"/>
          </w:tcPr>
          <w:p w14:paraId="5536C697" w14:textId="77777777" w:rsidR="00D40AD6" w:rsidRPr="00D40AD6" w:rsidRDefault="00D40AD6" w:rsidP="00D40AD6">
            <w:pPr>
              <w:pStyle w:val="TableParagraph"/>
              <w:ind w:left="425" w:right="116"/>
              <w:rPr>
                <w:sz w:val="20"/>
              </w:rPr>
            </w:pPr>
            <w:r w:rsidRPr="00D40AD6">
              <w:rPr>
                <w:sz w:val="20"/>
              </w:rPr>
              <w:t>Conduct regular</w:t>
            </w:r>
          </w:p>
          <w:p w14:paraId="5536C698" w14:textId="77777777" w:rsidR="00D40AD6" w:rsidRPr="00D40AD6" w:rsidRDefault="00D40AD6" w:rsidP="00D40AD6">
            <w:pPr>
              <w:pStyle w:val="TableParagraph"/>
              <w:ind w:left="425" w:right="116"/>
              <w:rPr>
                <w:sz w:val="20"/>
              </w:rPr>
            </w:pPr>
            <w:r w:rsidRPr="00D40AD6">
              <w:rPr>
                <w:sz w:val="20"/>
              </w:rPr>
              <w:t>audits and</w:t>
            </w:r>
          </w:p>
          <w:p w14:paraId="5536C699" w14:textId="77777777" w:rsidR="00D40AD6" w:rsidRPr="00D40AD6" w:rsidRDefault="00D40AD6" w:rsidP="00D40AD6">
            <w:pPr>
              <w:pStyle w:val="TableParagraph"/>
              <w:ind w:left="425" w:right="116"/>
              <w:rPr>
                <w:sz w:val="20"/>
              </w:rPr>
            </w:pPr>
            <w:r w:rsidRPr="00D40AD6">
              <w:rPr>
                <w:sz w:val="20"/>
              </w:rPr>
              <w:t>reconciliation of the</w:t>
            </w:r>
          </w:p>
          <w:p w14:paraId="5536C69A" w14:textId="77777777" w:rsidR="00D40AD6" w:rsidRPr="00D40AD6" w:rsidRDefault="00D40AD6" w:rsidP="00D40AD6">
            <w:pPr>
              <w:pStyle w:val="TableParagraph"/>
              <w:ind w:left="425" w:right="116"/>
              <w:rPr>
                <w:sz w:val="20"/>
              </w:rPr>
            </w:pPr>
            <w:r w:rsidRPr="00D40AD6">
              <w:rPr>
                <w:sz w:val="20"/>
              </w:rPr>
              <w:t>prepayment</w:t>
            </w:r>
          </w:p>
          <w:p w14:paraId="5536C69B" w14:textId="77777777" w:rsidR="00D40AD6" w:rsidRPr="00D40AD6" w:rsidRDefault="00D40AD6" w:rsidP="00D40AD6">
            <w:pPr>
              <w:pStyle w:val="TableParagraph"/>
              <w:ind w:left="425" w:right="116"/>
              <w:rPr>
                <w:sz w:val="20"/>
              </w:rPr>
            </w:pPr>
            <w:r w:rsidRPr="00D40AD6">
              <w:rPr>
                <w:sz w:val="20"/>
              </w:rPr>
              <w:t>revenue collected</w:t>
            </w:r>
          </w:p>
          <w:p w14:paraId="5536C69C" w14:textId="77777777" w:rsidR="00D40AD6" w:rsidRPr="00D40AD6" w:rsidRDefault="00D40AD6" w:rsidP="00D40AD6">
            <w:pPr>
              <w:pStyle w:val="TableParagraph"/>
              <w:ind w:left="425" w:right="116"/>
              <w:rPr>
                <w:sz w:val="20"/>
              </w:rPr>
            </w:pPr>
            <w:r w:rsidRPr="00D40AD6">
              <w:rPr>
                <w:sz w:val="20"/>
              </w:rPr>
              <w:t>by all vending</w:t>
            </w:r>
          </w:p>
          <w:p w14:paraId="5536C69D" w14:textId="77777777" w:rsidR="00D40AD6" w:rsidRPr="00D40AD6" w:rsidRDefault="00D40AD6" w:rsidP="00D40AD6">
            <w:pPr>
              <w:pStyle w:val="TableParagraph"/>
              <w:ind w:left="425" w:right="116"/>
              <w:rPr>
                <w:sz w:val="20"/>
              </w:rPr>
            </w:pPr>
            <w:r w:rsidRPr="00D40AD6">
              <w:rPr>
                <w:sz w:val="20"/>
              </w:rPr>
              <w:t>points and third</w:t>
            </w:r>
          </w:p>
          <w:p w14:paraId="5536C69E" w14:textId="77777777" w:rsidR="00D40AD6" w:rsidRDefault="00D40AD6" w:rsidP="00D40AD6">
            <w:pPr>
              <w:pStyle w:val="TableParagraph"/>
              <w:ind w:left="425" w:right="116"/>
              <w:rPr>
                <w:sz w:val="20"/>
              </w:rPr>
            </w:pPr>
            <w:r w:rsidRPr="00D40AD6">
              <w:rPr>
                <w:sz w:val="20"/>
              </w:rPr>
              <w:t>party agencies</w:t>
            </w:r>
          </w:p>
          <w:p w14:paraId="5536C69F" w14:textId="77777777" w:rsidR="007957AC" w:rsidRDefault="007957AC" w:rsidP="00D40AD6">
            <w:pPr>
              <w:pStyle w:val="TableParagraph"/>
              <w:ind w:left="425" w:right="116"/>
              <w:rPr>
                <w:sz w:val="20"/>
              </w:rPr>
            </w:pPr>
          </w:p>
          <w:p w14:paraId="5536C6A0" w14:textId="77777777" w:rsidR="007957AC" w:rsidRPr="00D40AD6" w:rsidRDefault="007957AC" w:rsidP="00D40AD6">
            <w:pPr>
              <w:pStyle w:val="TableParagraph"/>
              <w:ind w:left="425" w:right="116"/>
              <w:rPr>
                <w:sz w:val="20"/>
              </w:rPr>
            </w:pPr>
          </w:p>
        </w:tc>
        <w:tc>
          <w:tcPr>
            <w:tcW w:w="1844" w:type="dxa"/>
          </w:tcPr>
          <w:p w14:paraId="5536C6A1" w14:textId="77777777" w:rsidR="00D40AD6" w:rsidRPr="00D40AD6" w:rsidRDefault="008B7230" w:rsidP="00D40AD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R0</w:t>
            </w:r>
          </w:p>
        </w:tc>
        <w:tc>
          <w:tcPr>
            <w:tcW w:w="1699" w:type="dxa"/>
          </w:tcPr>
          <w:p w14:paraId="5536C6A2" w14:textId="77777777" w:rsidR="00D40AD6" w:rsidRPr="00D40AD6" w:rsidRDefault="00D40AD6" w:rsidP="00D40AD6">
            <w:pPr>
              <w:pStyle w:val="TableParagraph"/>
              <w:ind w:left="0"/>
              <w:rPr>
                <w:sz w:val="20"/>
              </w:rPr>
            </w:pPr>
            <w:r w:rsidRPr="00D40AD6">
              <w:rPr>
                <w:sz w:val="20"/>
              </w:rPr>
              <w:t>Not applicable</w:t>
            </w:r>
          </w:p>
        </w:tc>
        <w:tc>
          <w:tcPr>
            <w:tcW w:w="1419" w:type="dxa"/>
          </w:tcPr>
          <w:p w14:paraId="5536C6A3" w14:textId="77777777" w:rsidR="00D40AD6" w:rsidRPr="00D40AD6" w:rsidRDefault="00D40AD6" w:rsidP="00D40AD6">
            <w:pPr>
              <w:pStyle w:val="TableParagraph"/>
              <w:spacing w:line="207" w:lineRule="exact"/>
              <w:rPr>
                <w:sz w:val="20"/>
              </w:rPr>
            </w:pPr>
            <w:r w:rsidRPr="00D40AD6">
              <w:rPr>
                <w:sz w:val="20"/>
              </w:rPr>
              <w:t>Monthly</w:t>
            </w:r>
          </w:p>
        </w:tc>
        <w:tc>
          <w:tcPr>
            <w:tcW w:w="1702" w:type="dxa"/>
          </w:tcPr>
          <w:p w14:paraId="5536C6A4" w14:textId="77777777" w:rsidR="00D40AD6" w:rsidRDefault="008B7230" w:rsidP="00D40AD6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Management Budget &amp; Treasury</w:t>
            </w:r>
          </w:p>
          <w:p w14:paraId="5536C6A5" w14:textId="77777777" w:rsidR="008B7230" w:rsidRPr="00D40AD6" w:rsidRDefault="008B7230" w:rsidP="00D40AD6">
            <w:pPr>
              <w:pStyle w:val="TableParagraph"/>
              <w:spacing w:line="207" w:lineRule="exact"/>
              <w:rPr>
                <w:sz w:val="20"/>
              </w:rPr>
            </w:pPr>
          </w:p>
        </w:tc>
      </w:tr>
      <w:tr w:rsidR="002202EE" w14:paraId="5536C6B4" w14:textId="77777777" w:rsidTr="00B05B2B">
        <w:trPr>
          <w:trHeight w:val="3016"/>
        </w:trPr>
        <w:tc>
          <w:tcPr>
            <w:tcW w:w="1419" w:type="dxa"/>
          </w:tcPr>
          <w:p w14:paraId="5536C6A7" w14:textId="77777777" w:rsidR="002202EE" w:rsidRDefault="002202EE" w:rsidP="00D40AD6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Revenue Management</w:t>
            </w:r>
          </w:p>
        </w:tc>
        <w:tc>
          <w:tcPr>
            <w:tcW w:w="1843" w:type="dxa"/>
          </w:tcPr>
          <w:p w14:paraId="5536C6A8" w14:textId="77777777" w:rsidR="002202EE" w:rsidRDefault="002202EE" w:rsidP="00D40AD6">
            <w:pPr>
              <w:pStyle w:val="TableParagraph"/>
              <w:ind w:right="230"/>
              <w:rPr>
                <w:sz w:val="20"/>
              </w:rPr>
            </w:pPr>
            <w:r>
              <w:rPr>
                <w:sz w:val="20"/>
              </w:rPr>
              <w:t>Law enforcement revenue</w:t>
            </w:r>
          </w:p>
        </w:tc>
        <w:tc>
          <w:tcPr>
            <w:tcW w:w="1702" w:type="dxa"/>
          </w:tcPr>
          <w:p w14:paraId="5536C6A9" w14:textId="77777777" w:rsidR="002202EE" w:rsidRDefault="002202EE" w:rsidP="007957AC">
            <w:pPr>
              <w:pStyle w:val="TableParagraph"/>
              <w:ind w:right="286"/>
              <w:rPr>
                <w:sz w:val="20"/>
              </w:rPr>
            </w:pPr>
            <w:r>
              <w:rPr>
                <w:sz w:val="20"/>
              </w:rPr>
              <w:t>Improper recording and revenue recognition of animal pounding, keeping of animals</w:t>
            </w:r>
          </w:p>
        </w:tc>
        <w:tc>
          <w:tcPr>
            <w:tcW w:w="1985" w:type="dxa"/>
          </w:tcPr>
          <w:p w14:paraId="5536C6AA" w14:textId="77777777" w:rsidR="002202EE" w:rsidRDefault="002202EE" w:rsidP="00D40AD6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Enhance revenue protection through proper recording of tariffs for animal keeping offences.</w:t>
            </w:r>
          </w:p>
          <w:p w14:paraId="5536C6AB" w14:textId="77777777" w:rsidR="002202EE" w:rsidRDefault="002202EE" w:rsidP="00D40AD6">
            <w:pPr>
              <w:pStyle w:val="TableParagraph"/>
              <w:ind w:right="280"/>
              <w:rPr>
                <w:sz w:val="20"/>
              </w:rPr>
            </w:pPr>
          </w:p>
          <w:p w14:paraId="5536C6AC" w14:textId="77777777" w:rsidR="002202EE" w:rsidRDefault="002202EE" w:rsidP="00D40AD6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Implement tariffs and by-laws.</w:t>
            </w:r>
          </w:p>
          <w:p w14:paraId="5536C6AD" w14:textId="77777777" w:rsidR="002202EE" w:rsidRDefault="002202EE" w:rsidP="00D40AD6">
            <w:pPr>
              <w:pStyle w:val="TableParagraph"/>
              <w:ind w:right="280"/>
              <w:rPr>
                <w:sz w:val="20"/>
              </w:rPr>
            </w:pPr>
          </w:p>
          <w:p w14:paraId="5536C6AE" w14:textId="77777777" w:rsidR="002202EE" w:rsidRDefault="002202EE" w:rsidP="007957AC">
            <w:pPr>
              <w:pStyle w:val="TableParagraph"/>
              <w:ind w:left="0" w:right="280"/>
              <w:rPr>
                <w:sz w:val="20"/>
              </w:rPr>
            </w:pPr>
          </w:p>
        </w:tc>
        <w:tc>
          <w:tcPr>
            <w:tcW w:w="1985" w:type="dxa"/>
          </w:tcPr>
          <w:p w14:paraId="5536C6AF" w14:textId="77777777" w:rsidR="002202EE" w:rsidRDefault="002202EE" w:rsidP="002202EE">
            <w:pPr>
              <w:pStyle w:val="TableParagraph"/>
              <w:tabs>
                <w:tab w:val="left" w:pos="425"/>
              </w:tabs>
              <w:ind w:left="468" w:right="280"/>
              <w:rPr>
                <w:sz w:val="20"/>
              </w:rPr>
            </w:pPr>
            <w:r>
              <w:rPr>
                <w:sz w:val="20"/>
              </w:rPr>
              <w:t>Monitor and audit of transactions relating to animal keeping.</w:t>
            </w:r>
          </w:p>
        </w:tc>
        <w:tc>
          <w:tcPr>
            <w:tcW w:w="1844" w:type="dxa"/>
          </w:tcPr>
          <w:p w14:paraId="5536C6B0" w14:textId="77777777" w:rsidR="002202EE" w:rsidRDefault="002202EE" w:rsidP="00D40AD6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sz w:val="20"/>
              </w:rPr>
              <w:t>R0</w:t>
            </w:r>
          </w:p>
        </w:tc>
        <w:tc>
          <w:tcPr>
            <w:tcW w:w="1699" w:type="dxa"/>
          </w:tcPr>
          <w:p w14:paraId="5536C6B1" w14:textId="77777777" w:rsidR="002202EE" w:rsidRDefault="002202EE" w:rsidP="00D40AD6">
            <w:pPr>
              <w:pStyle w:val="TableParagraph"/>
              <w:spacing w:line="227" w:lineRule="exact"/>
              <w:rPr>
                <w:sz w:val="20"/>
              </w:rPr>
            </w:pPr>
            <w:r w:rsidRPr="00D40AD6">
              <w:rPr>
                <w:sz w:val="20"/>
              </w:rPr>
              <w:t>Not applicable</w:t>
            </w:r>
          </w:p>
        </w:tc>
        <w:tc>
          <w:tcPr>
            <w:tcW w:w="1419" w:type="dxa"/>
          </w:tcPr>
          <w:p w14:paraId="5536C6B2" w14:textId="77777777" w:rsidR="002202EE" w:rsidRDefault="002202EE" w:rsidP="00D40AD6">
            <w:pPr>
              <w:pStyle w:val="TableParagraph"/>
              <w:rPr>
                <w:sz w:val="20"/>
              </w:rPr>
            </w:pPr>
            <w:r w:rsidRPr="00D40AD6">
              <w:rPr>
                <w:sz w:val="20"/>
              </w:rPr>
              <w:t>Monthly</w:t>
            </w:r>
          </w:p>
        </w:tc>
        <w:tc>
          <w:tcPr>
            <w:tcW w:w="1702" w:type="dxa"/>
          </w:tcPr>
          <w:p w14:paraId="5536C6B3" w14:textId="77777777" w:rsidR="002202EE" w:rsidRDefault="002202EE" w:rsidP="00D40AD6"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Management Law Enforcement and Traffic Management</w:t>
            </w:r>
          </w:p>
        </w:tc>
      </w:tr>
    </w:tbl>
    <w:p w14:paraId="5536C6B5" w14:textId="77777777" w:rsidR="000F4F0D" w:rsidRDefault="000F4F0D">
      <w:pPr>
        <w:spacing w:before="3"/>
        <w:rPr>
          <w:rFonts w:ascii="Times New Roman"/>
          <w:sz w:val="2"/>
        </w:rPr>
      </w:pPr>
    </w:p>
    <w:p w14:paraId="5536C6B6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B7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B8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B9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BA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BB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BC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BD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BE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BF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C0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C1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C2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C3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C4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C5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C6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C7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C8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C9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CA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CB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CC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CD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CE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CF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D0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D1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D2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D3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D4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D5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D6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D7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D8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D9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DA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DB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DC" w14:textId="77777777" w:rsidR="002202EE" w:rsidRDefault="002202EE">
      <w:pPr>
        <w:spacing w:before="3"/>
        <w:rPr>
          <w:rFonts w:ascii="Times New Roman"/>
          <w:sz w:val="2"/>
        </w:rPr>
      </w:pPr>
    </w:p>
    <w:p w14:paraId="5536C6DD" w14:textId="77777777" w:rsidR="002202EE" w:rsidRDefault="002202EE">
      <w:pPr>
        <w:spacing w:before="3"/>
        <w:rPr>
          <w:rFonts w:ascii="Times New Roman"/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843"/>
        <w:gridCol w:w="1702"/>
        <w:gridCol w:w="1985"/>
        <w:gridCol w:w="2005"/>
        <w:gridCol w:w="1701"/>
        <w:gridCol w:w="1560"/>
        <w:gridCol w:w="1559"/>
        <w:gridCol w:w="1824"/>
      </w:tblGrid>
      <w:tr w:rsidR="000F4F0D" w14:paraId="5536C6E8" w14:textId="77777777" w:rsidTr="00BD678A">
        <w:trPr>
          <w:trHeight w:val="2068"/>
        </w:trPr>
        <w:tc>
          <w:tcPr>
            <w:tcW w:w="1419" w:type="dxa"/>
            <w:tcBorders>
              <w:bottom w:val="single" w:sz="8" w:space="0" w:color="000000"/>
            </w:tcBorders>
          </w:tcPr>
          <w:p w14:paraId="5536C6DE" w14:textId="77777777" w:rsidR="000F4F0D" w:rsidRDefault="009D4967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lastRenderedPageBreak/>
              <w:t>Energy Management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</w:tcPr>
          <w:p w14:paraId="5536C6DF" w14:textId="77777777" w:rsidR="000F4F0D" w:rsidRDefault="002202EE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 xml:space="preserve">High own consumption </w:t>
            </w:r>
            <w:r w:rsidR="009D4967">
              <w:rPr>
                <w:sz w:val="20"/>
              </w:rPr>
              <w:t>electricity cost incurred</w:t>
            </w:r>
          </w:p>
        </w:tc>
        <w:tc>
          <w:tcPr>
            <w:tcW w:w="1702" w:type="dxa"/>
            <w:tcBorders>
              <w:bottom w:val="single" w:sz="8" w:space="0" w:color="000000"/>
            </w:tcBorders>
          </w:tcPr>
          <w:p w14:paraId="5536C6E0" w14:textId="77777777" w:rsidR="00E725E4" w:rsidRPr="00E725E4" w:rsidRDefault="00E725E4" w:rsidP="00E72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Own consumption cost of electricity not monitored.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5536C6E1" w14:textId="77777777" w:rsidR="000F4F0D" w:rsidRDefault="009D4967">
            <w:pPr>
              <w:pStyle w:val="TableParagraph"/>
              <w:ind w:right="135"/>
              <w:rPr>
                <w:sz w:val="20"/>
              </w:rPr>
            </w:pPr>
            <w:r>
              <w:rPr>
                <w:sz w:val="20"/>
              </w:rPr>
              <w:t>Energy efficiency – Municipal Buildings</w:t>
            </w:r>
          </w:p>
        </w:tc>
        <w:tc>
          <w:tcPr>
            <w:tcW w:w="2005" w:type="dxa"/>
            <w:tcBorders>
              <w:bottom w:val="single" w:sz="8" w:space="0" w:color="000000"/>
            </w:tcBorders>
          </w:tcPr>
          <w:p w14:paraId="5536C6E2" w14:textId="77777777" w:rsidR="000F4F0D" w:rsidRDefault="009D4967" w:rsidP="00E725E4"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Identify municipa</w:t>
            </w:r>
            <w:r w:rsidR="00E725E4">
              <w:rPr>
                <w:sz w:val="20"/>
              </w:rPr>
              <w:t>l buildings that have high energy usage, switch to</w:t>
            </w:r>
            <w:r>
              <w:rPr>
                <w:sz w:val="20"/>
              </w:rPr>
              <w:t xml:space="preserve"> efficiency lighting </w:t>
            </w:r>
            <w:r w:rsidR="00E725E4">
              <w:rPr>
                <w:sz w:val="20"/>
              </w:rPr>
              <w:t>equipment’s</w:t>
            </w:r>
            <w:r>
              <w:rPr>
                <w:sz w:val="20"/>
              </w:rPr>
              <w:t xml:space="preserve"> or energy savings </w:t>
            </w:r>
            <w:r w:rsidR="00E725E4">
              <w:rPr>
                <w:sz w:val="20"/>
              </w:rPr>
              <w:t>equipment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5536C6E3" w14:textId="77777777" w:rsidR="000F4F0D" w:rsidRPr="00E725E4" w:rsidRDefault="009D4967">
            <w:pPr>
              <w:pStyle w:val="TableParagraph"/>
              <w:ind w:right="528"/>
              <w:rPr>
                <w:sz w:val="20"/>
              </w:rPr>
            </w:pPr>
            <w:r w:rsidRPr="00E725E4">
              <w:rPr>
                <w:sz w:val="20"/>
              </w:rPr>
              <w:t>Reduction on energy cost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5536C6E4" w14:textId="77777777" w:rsidR="000F4F0D" w:rsidRPr="00E725E4" w:rsidRDefault="00E725E4">
            <w:pPr>
              <w:pStyle w:val="TableParagraph"/>
              <w:ind w:left="0"/>
              <w:rPr>
                <w:sz w:val="20"/>
              </w:rPr>
            </w:pPr>
            <w:r w:rsidRPr="00E725E4">
              <w:rPr>
                <w:sz w:val="20"/>
              </w:rPr>
              <w:t>R0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</w:tcPr>
          <w:p w14:paraId="5536C6E5" w14:textId="77777777" w:rsidR="000F4F0D" w:rsidRDefault="009D496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31 December</w:t>
            </w:r>
          </w:p>
          <w:p w14:paraId="5536C6E6" w14:textId="68E993F0" w:rsidR="000F4F0D" w:rsidRDefault="00255B50" w:rsidP="003D1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  <w:r w:rsidR="00CD272A">
              <w:rPr>
                <w:sz w:val="20"/>
              </w:rPr>
              <w:t>25</w:t>
            </w:r>
          </w:p>
        </w:tc>
        <w:tc>
          <w:tcPr>
            <w:tcW w:w="1824" w:type="dxa"/>
            <w:tcBorders>
              <w:bottom w:val="single" w:sz="8" w:space="0" w:color="000000"/>
            </w:tcBorders>
          </w:tcPr>
          <w:p w14:paraId="5536C6E7" w14:textId="77777777" w:rsidR="000F4F0D" w:rsidRDefault="00117D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Management Technical Services</w:t>
            </w:r>
          </w:p>
        </w:tc>
      </w:tr>
      <w:tr w:rsidR="000F4F0D" w14:paraId="5536C6F8" w14:textId="77777777" w:rsidTr="00C62532">
        <w:trPr>
          <w:trHeight w:val="2863"/>
        </w:trPr>
        <w:tc>
          <w:tcPr>
            <w:tcW w:w="1419" w:type="dxa"/>
            <w:tcBorders>
              <w:top w:val="single" w:sz="8" w:space="0" w:color="000000"/>
            </w:tcBorders>
          </w:tcPr>
          <w:p w14:paraId="5536C6E9" w14:textId="77777777" w:rsidR="000F4F0D" w:rsidRDefault="009D4967">
            <w:pPr>
              <w:pStyle w:val="TableParagraph"/>
              <w:ind w:right="181"/>
              <w:rPr>
                <w:sz w:val="20"/>
              </w:rPr>
            </w:pPr>
            <w:r>
              <w:rPr>
                <w:sz w:val="20"/>
              </w:rPr>
              <w:t>Traffic Fines revenue</w:t>
            </w: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14:paraId="5536C6EA" w14:textId="77777777" w:rsidR="000F4F0D" w:rsidRDefault="009D4967">
            <w:pPr>
              <w:pStyle w:val="TableParagraph"/>
              <w:ind w:right="238"/>
              <w:rPr>
                <w:sz w:val="20"/>
              </w:rPr>
            </w:pPr>
            <w:r>
              <w:rPr>
                <w:sz w:val="20"/>
              </w:rPr>
              <w:t>Lack of enforcement measures t</w:t>
            </w:r>
            <w:r w:rsidR="00BD678A">
              <w:rPr>
                <w:sz w:val="20"/>
              </w:rPr>
              <w:t>o execute Warrant of Arrest</w:t>
            </w:r>
          </w:p>
        </w:tc>
        <w:tc>
          <w:tcPr>
            <w:tcW w:w="1702" w:type="dxa"/>
            <w:tcBorders>
              <w:top w:val="single" w:sz="8" w:space="0" w:color="000000"/>
            </w:tcBorders>
          </w:tcPr>
          <w:p w14:paraId="5536C6EB" w14:textId="77777777" w:rsidR="000F4F0D" w:rsidRDefault="009D4967" w:rsidP="00BD678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 xml:space="preserve">Outstanding income out of Traffic Fines Warrant of Arrest (WoA) </w:t>
            </w:r>
            <w:r w:rsidR="00BD678A">
              <w:rPr>
                <w:sz w:val="20"/>
              </w:rPr>
              <w:t xml:space="preserve">exceed </w:t>
            </w:r>
            <w:r>
              <w:rPr>
                <w:sz w:val="20"/>
              </w:rPr>
              <w:t xml:space="preserve"> R2 million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 w14:paraId="5536C6EC" w14:textId="77777777" w:rsidR="000F4F0D" w:rsidRDefault="009D4967"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Improve execution of Warrant of Arrest</w:t>
            </w:r>
          </w:p>
        </w:tc>
        <w:tc>
          <w:tcPr>
            <w:tcW w:w="2005" w:type="dxa"/>
            <w:tcBorders>
              <w:top w:val="single" w:sz="8" w:space="0" w:color="000000"/>
            </w:tcBorders>
          </w:tcPr>
          <w:p w14:paraId="5536C6ED" w14:textId="77777777" w:rsidR="000F4F0D" w:rsidRDefault="009D4967" w:rsidP="00BD678A">
            <w:pPr>
              <w:pStyle w:val="TableParagraph"/>
              <w:tabs>
                <w:tab w:val="left" w:pos="281"/>
              </w:tabs>
              <w:ind w:right="172"/>
              <w:rPr>
                <w:sz w:val="20"/>
              </w:rPr>
            </w:pPr>
            <w:r>
              <w:rPr>
                <w:sz w:val="20"/>
              </w:rPr>
              <w:t xml:space="preserve">Implement a </w:t>
            </w:r>
            <w:r>
              <w:rPr>
                <w:spacing w:val="-4"/>
                <w:sz w:val="20"/>
              </w:rPr>
              <w:t xml:space="preserve">bulk </w:t>
            </w:r>
            <w:r>
              <w:rPr>
                <w:sz w:val="20"/>
              </w:rPr>
              <w:t>SMS/MMS system</w:t>
            </w:r>
          </w:p>
          <w:p w14:paraId="5536C6EE" w14:textId="77777777" w:rsidR="000F4F0D" w:rsidRDefault="009D4967" w:rsidP="00BD678A">
            <w:pPr>
              <w:pStyle w:val="TableParagraph"/>
              <w:tabs>
                <w:tab w:val="left" w:pos="281"/>
              </w:tabs>
              <w:ind w:left="155" w:right="317"/>
              <w:rPr>
                <w:sz w:val="20"/>
              </w:rPr>
            </w:pPr>
            <w:r>
              <w:rPr>
                <w:sz w:val="20"/>
              </w:rPr>
              <w:t xml:space="preserve">Establish a </w:t>
            </w:r>
            <w:r>
              <w:rPr>
                <w:spacing w:val="-4"/>
                <w:sz w:val="20"/>
              </w:rPr>
              <w:t xml:space="preserve">Call </w:t>
            </w:r>
            <w:r>
              <w:rPr>
                <w:sz w:val="20"/>
              </w:rPr>
              <w:t>Centre</w:t>
            </w:r>
          </w:p>
          <w:p w14:paraId="5536C6EF" w14:textId="77777777" w:rsidR="00BD678A" w:rsidRDefault="00BD678A" w:rsidP="00BD678A">
            <w:pPr>
              <w:pStyle w:val="TableParagraph"/>
              <w:tabs>
                <w:tab w:val="left" w:pos="281"/>
              </w:tabs>
              <w:ind w:left="155" w:right="302"/>
              <w:rPr>
                <w:sz w:val="20"/>
              </w:rPr>
            </w:pPr>
          </w:p>
          <w:p w14:paraId="5536C6F0" w14:textId="77777777" w:rsidR="00BD678A" w:rsidRDefault="009D4967" w:rsidP="00BD678A">
            <w:pPr>
              <w:pStyle w:val="TableParagraph"/>
              <w:tabs>
                <w:tab w:val="left" w:pos="281"/>
              </w:tabs>
              <w:ind w:left="155" w:right="302"/>
              <w:rPr>
                <w:sz w:val="20"/>
              </w:rPr>
            </w:pPr>
            <w:r>
              <w:rPr>
                <w:sz w:val="20"/>
              </w:rPr>
              <w:t xml:space="preserve">Procure </w:t>
            </w:r>
            <w:r w:rsidR="00BD678A">
              <w:rPr>
                <w:sz w:val="20"/>
              </w:rPr>
              <w:t>r</w:t>
            </w:r>
            <w:r>
              <w:rPr>
                <w:sz w:val="20"/>
              </w:rPr>
              <w:t xml:space="preserve">oaming </w:t>
            </w:r>
            <w:r w:rsidR="00BD678A">
              <w:rPr>
                <w:sz w:val="20"/>
              </w:rPr>
              <w:t>v</w:t>
            </w:r>
            <w:r>
              <w:rPr>
                <w:sz w:val="20"/>
              </w:rPr>
              <w:t>ehicles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fitted</w:t>
            </w:r>
            <w:r w:rsidR="00BD678A">
              <w:rPr>
                <w:spacing w:val="-3"/>
                <w:sz w:val="20"/>
              </w:rPr>
              <w:t xml:space="preserve"> </w:t>
            </w:r>
            <w:r w:rsidR="00BD678A">
              <w:rPr>
                <w:sz w:val="20"/>
              </w:rPr>
              <w:t>with cameras</w:t>
            </w:r>
          </w:p>
          <w:p w14:paraId="5536C6F1" w14:textId="77777777" w:rsidR="000F4F0D" w:rsidRDefault="000F4F0D" w:rsidP="00BD678A">
            <w:pPr>
              <w:pStyle w:val="TableParagraph"/>
              <w:tabs>
                <w:tab w:val="left" w:pos="281"/>
              </w:tabs>
              <w:spacing w:line="230" w:lineRule="atLeast"/>
              <w:ind w:left="280" w:right="449"/>
              <w:rPr>
                <w:sz w:val="20"/>
              </w:rPr>
            </w:pPr>
          </w:p>
          <w:p w14:paraId="5536C6F2" w14:textId="77777777" w:rsidR="00BD678A" w:rsidRDefault="00BD678A" w:rsidP="00BD678A">
            <w:pPr>
              <w:pStyle w:val="TableParagraph"/>
              <w:tabs>
                <w:tab w:val="left" w:pos="281"/>
              </w:tabs>
              <w:spacing w:line="230" w:lineRule="atLeast"/>
              <w:ind w:right="449"/>
              <w:rPr>
                <w:sz w:val="20"/>
              </w:rPr>
            </w:pPr>
            <w:r>
              <w:rPr>
                <w:sz w:val="20"/>
              </w:rPr>
              <w:t>Implement traffic fines payment Portal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14:paraId="5536C6F3" w14:textId="77777777" w:rsidR="000F4F0D" w:rsidRDefault="009D4967" w:rsidP="00C62532">
            <w:pPr>
              <w:pStyle w:val="TableParagraph"/>
              <w:ind w:right="617"/>
              <w:rPr>
                <w:sz w:val="20"/>
              </w:rPr>
            </w:pPr>
            <w:r>
              <w:rPr>
                <w:sz w:val="20"/>
              </w:rPr>
              <w:t>A</w:t>
            </w:r>
            <w:r w:rsidR="00C62532">
              <w:rPr>
                <w:sz w:val="20"/>
              </w:rPr>
              <w:t>dditional revenue can be generated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5536C6F4" w14:textId="77777777" w:rsidR="000F4F0D" w:rsidRDefault="00117D5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To be determined</w:t>
            </w:r>
          </w:p>
        </w:tc>
        <w:tc>
          <w:tcPr>
            <w:tcW w:w="1559" w:type="dxa"/>
            <w:tcBorders>
              <w:top w:val="single" w:sz="8" w:space="0" w:color="000000"/>
            </w:tcBorders>
          </w:tcPr>
          <w:p w14:paraId="5536C6F5" w14:textId="77777777" w:rsidR="000F4F0D" w:rsidRDefault="009D496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30 June</w:t>
            </w:r>
          </w:p>
          <w:p w14:paraId="5536C6F6" w14:textId="3B5BD7F4" w:rsidR="000F4F0D" w:rsidRDefault="00255B50" w:rsidP="003D112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20</w:t>
            </w:r>
            <w:r w:rsidR="00CD272A">
              <w:rPr>
                <w:sz w:val="20"/>
              </w:rPr>
              <w:t>25</w:t>
            </w:r>
          </w:p>
        </w:tc>
        <w:tc>
          <w:tcPr>
            <w:tcW w:w="1824" w:type="dxa"/>
            <w:tcBorders>
              <w:top w:val="single" w:sz="8" w:space="0" w:color="000000"/>
            </w:tcBorders>
          </w:tcPr>
          <w:p w14:paraId="5536C6F7" w14:textId="77777777" w:rsidR="000F4F0D" w:rsidRDefault="00117D5A">
            <w:pPr>
              <w:pStyle w:val="TableParagraph"/>
              <w:ind w:right="397"/>
              <w:rPr>
                <w:sz w:val="20"/>
              </w:rPr>
            </w:pPr>
            <w:r>
              <w:rPr>
                <w:sz w:val="20"/>
              </w:rPr>
              <w:t>Management Law Enforcement and Traffic Management</w:t>
            </w:r>
          </w:p>
        </w:tc>
      </w:tr>
    </w:tbl>
    <w:p w14:paraId="5536C6F9" w14:textId="77777777" w:rsidR="000F4F0D" w:rsidRDefault="000F4F0D">
      <w:pPr>
        <w:spacing w:before="3"/>
        <w:rPr>
          <w:rFonts w:ascii="Times New Roman"/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843"/>
        <w:gridCol w:w="1702"/>
        <w:gridCol w:w="1985"/>
        <w:gridCol w:w="1985"/>
        <w:gridCol w:w="1700"/>
        <w:gridCol w:w="1581"/>
        <w:gridCol w:w="1559"/>
        <w:gridCol w:w="1843"/>
      </w:tblGrid>
      <w:tr w:rsidR="00F725D5" w14:paraId="5536C705" w14:textId="77777777" w:rsidTr="00C62532">
        <w:trPr>
          <w:trHeight w:val="2085"/>
        </w:trPr>
        <w:tc>
          <w:tcPr>
            <w:tcW w:w="1419" w:type="dxa"/>
            <w:vMerge w:val="restart"/>
            <w:tcBorders>
              <w:top w:val="single" w:sz="8" w:space="0" w:color="000000"/>
            </w:tcBorders>
          </w:tcPr>
          <w:p w14:paraId="5536C6FA" w14:textId="77777777" w:rsidR="00F725D5" w:rsidRDefault="00F725D5">
            <w:pPr>
              <w:pStyle w:val="TableParagraph"/>
              <w:ind w:right="526"/>
              <w:rPr>
                <w:sz w:val="20"/>
              </w:rPr>
            </w:pPr>
            <w:r>
              <w:rPr>
                <w:sz w:val="20"/>
              </w:rPr>
              <w:t>Property rates revenue</w:t>
            </w: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14:paraId="5536C6FB" w14:textId="77777777" w:rsidR="00F725D5" w:rsidRDefault="00F725D5" w:rsidP="005F0CD3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Loss of revenue due to properties registered in the name of municipality but not used by the municipality</w:t>
            </w:r>
          </w:p>
        </w:tc>
        <w:tc>
          <w:tcPr>
            <w:tcW w:w="1702" w:type="dxa"/>
            <w:tcBorders>
              <w:top w:val="single" w:sz="8" w:space="0" w:color="000000"/>
            </w:tcBorders>
          </w:tcPr>
          <w:p w14:paraId="5536C6FC" w14:textId="77777777" w:rsidR="00F725D5" w:rsidRDefault="00F725D5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properties are registered in the name of the municipality resulting in a possible loss of</w:t>
            </w:r>
          </w:p>
          <w:p w14:paraId="5536C6FD" w14:textId="77777777" w:rsidR="00F725D5" w:rsidRDefault="00F725D5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income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 w14:paraId="5536C6FE" w14:textId="77777777" w:rsidR="00F725D5" w:rsidRDefault="00F725D5">
            <w:pPr>
              <w:pStyle w:val="TableParagraph"/>
              <w:ind w:right="458"/>
              <w:rPr>
                <w:sz w:val="20"/>
              </w:rPr>
            </w:pPr>
            <w:r>
              <w:rPr>
                <w:sz w:val="20"/>
              </w:rPr>
              <w:t>To enhance the property rates revenue generation.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 w14:paraId="5536C6FF" w14:textId="77777777" w:rsidR="00F725D5" w:rsidRDefault="00F725D5" w:rsidP="00117D5A">
            <w:pPr>
              <w:pStyle w:val="TableParagraph"/>
              <w:tabs>
                <w:tab w:val="left" w:pos="283"/>
              </w:tabs>
              <w:ind w:right="122"/>
              <w:rPr>
                <w:sz w:val="20"/>
              </w:rPr>
            </w:pPr>
            <w:r>
              <w:rPr>
                <w:sz w:val="20"/>
              </w:rPr>
              <w:t>Identify and verify all properties registered in the of the municipality to be transferred to the rightful</w:t>
            </w:r>
            <w:r>
              <w:rPr>
                <w:spacing w:val="-5"/>
                <w:sz w:val="20"/>
              </w:rPr>
              <w:t xml:space="preserve"> beneficiaries/ </w:t>
            </w:r>
            <w:r>
              <w:rPr>
                <w:sz w:val="20"/>
              </w:rPr>
              <w:t>owners;</w:t>
            </w:r>
          </w:p>
        </w:tc>
        <w:tc>
          <w:tcPr>
            <w:tcW w:w="1700" w:type="dxa"/>
            <w:tcBorders>
              <w:top w:val="single" w:sz="8" w:space="0" w:color="000000"/>
            </w:tcBorders>
          </w:tcPr>
          <w:p w14:paraId="5536C700" w14:textId="77777777" w:rsidR="00F725D5" w:rsidRDefault="00F725D5" w:rsidP="00545FC1">
            <w:pPr>
              <w:pStyle w:val="TableParagraph"/>
              <w:ind w:right="195"/>
              <w:rPr>
                <w:sz w:val="20"/>
              </w:rPr>
            </w:pPr>
            <w:r>
              <w:rPr>
                <w:sz w:val="20"/>
              </w:rPr>
              <w:t>Additional revenue per annum will be generated.</w:t>
            </w:r>
          </w:p>
        </w:tc>
        <w:tc>
          <w:tcPr>
            <w:tcW w:w="1581" w:type="dxa"/>
            <w:tcBorders>
              <w:top w:val="single" w:sz="8" w:space="0" w:color="000000"/>
            </w:tcBorders>
          </w:tcPr>
          <w:p w14:paraId="5536C701" w14:textId="77777777" w:rsidR="00F725D5" w:rsidRDefault="00F725D5" w:rsidP="003B7CF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R500 000</w:t>
            </w:r>
          </w:p>
        </w:tc>
        <w:tc>
          <w:tcPr>
            <w:tcW w:w="1559" w:type="dxa"/>
            <w:tcBorders>
              <w:top w:val="single" w:sz="8" w:space="0" w:color="000000"/>
            </w:tcBorders>
          </w:tcPr>
          <w:p w14:paraId="5536C702" w14:textId="77777777" w:rsidR="00F725D5" w:rsidRDefault="00F725D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30 June</w:t>
            </w:r>
          </w:p>
          <w:p w14:paraId="5536C703" w14:textId="22CB1B30" w:rsidR="00F725D5" w:rsidRDefault="00255B50" w:rsidP="003D112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20</w:t>
            </w:r>
            <w:r w:rsidR="00CD272A">
              <w:rPr>
                <w:sz w:val="20"/>
              </w:rPr>
              <w:t>25</w:t>
            </w: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14:paraId="5536C704" w14:textId="77777777" w:rsidR="00F725D5" w:rsidRDefault="00F725D5">
            <w:pPr>
              <w:pStyle w:val="TableParagraph"/>
              <w:ind w:right="208"/>
              <w:rPr>
                <w:sz w:val="20"/>
              </w:rPr>
            </w:pPr>
            <w:r>
              <w:rPr>
                <w:sz w:val="20"/>
              </w:rPr>
              <w:t>Management Planning and Development</w:t>
            </w:r>
          </w:p>
        </w:tc>
      </w:tr>
      <w:tr w:rsidR="00F725D5" w14:paraId="5536C713" w14:textId="77777777" w:rsidTr="008E3204">
        <w:trPr>
          <w:trHeight w:val="2805"/>
        </w:trPr>
        <w:tc>
          <w:tcPr>
            <w:tcW w:w="1419" w:type="dxa"/>
            <w:vMerge/>
          </w:tcPr>
          <w:p w14:paraId="5536C706" w14:textId="77777777" w:rsidR="00F725D5" w:rsidRDefault="00F725D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536C707" w14:textId="77777777" w:rsidR="00F725D5" w:rsidRDefault="00F725D5" w:rsidP="000B3BFD">
            <w:pPr>
              <w:pStyle w:val="TableParagraph"/>
              <w:ind w:right="216"/>
              <w:rPr>
                <w:sz w:val="20"/>
              </w:rPr>
            </w:pPr>
            <w:r>
              <w:rPr>
                <w:sz w:val="20"/>
              </w:rPr>
              <w:t>Omission of properties during compilation of general valuation roll.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5536C708" w14:textId="77777777" w:rsidR="00F725D5" w:rsidRDefault="00F725D5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</w:rPr>
              <w:t>Identify properties that are not included on the valuation roll (schools, clinics, and police stations,</w:t>
            </w:r>
          </w:p>
          <w:p w14:paraId="5536C709" w14:textId="77777777" w:rsidR="00F725D5" w:rsidRDefault="00F725D5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etc.)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536C70A" w14:textId="77777777" w:rsidR="00F725D5" w:rsidRDefault="00F725D5" w:rsidP="000B3BFD">
            <w:pPr>
              <w:pStyle w:val="TableParagraph"/>
              <w:ind w:right="580"/>
              <w:rPr>
                <w:sz w:val="20"/>
              </w:rPr>
            </w:pPr>
            <w:r>
              <w:rPr>
                <w:sz w:val="20"/>
              </w:rPr>
              <w:t>Expand the property rates revenue base.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536C70B" w14:textId="77777777" w:rsidR="00F725D5" w:rsidRDefault="00F725D5" w:rsidP="000B3BFD">
            <w:pPr>
              <w:pStyle w:val="TableParagraph"/>
              <w:tabs>
                <w:tab w:val="left" w:pos="283"/>
              </w:tabs>
              <w:ind w:right="336"/>
              <w:rPr>
                <w:sz w:val="20"/>
              </w:rPr>
            </w:pPr>
            <w:r>
              <w:rPr>
                <w:sz w:val="20"/>
              </w:rPr>
              <w:t>Co- operation with GIS office for inclusion of all properties</w:t>
            </w:r>
          </w:p>
          <w:p w14:paraId="5536C70C" w14:textId="77777777" w:rsidR="00F725D5" w:rsidRDefault="00F725D5" w:rsidP="000B3BFD">
            <w:pPr>
              <w:pStyle w:val="TableParagraph"/>
              <w:tabs>
                <w:tab w:val="left" w:pos="283"/>
              </w:tabs>
              <w:ind w:right="336"/>
              <w:rPr>
                <w:sz w:val="20"/>
              </w:rPr>
            </w:pPr>
          </w:p>
          <w:p w14:paraId="5536C70D" w14:textId="77777777" w:rsidR="00F725D5" w:rsidRDefault="00F725D5" w:rsidP="000B3BFD">
            <w:pPr>
              <w:pStyle w:val="TableParagraph"/>
              <w:tabs>
                <w:tab w:val="left" w:pos="283"/>
              </w:tabs>
              <w:ind w:right="336"/>
              <w:rPr>
                <w:sz w:val="20"/>
              </w:rPr>
            </w:pPr>
            <w:r>
              <w:rPr>
                <w:sz w:val="20"/>
              </w:rPr>
              <w:t>Access to deed search to validate general valuation roll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5536C70E" w14:textId="77777777" w:rsidR="00F725D5" w:rsidRDefault="00F725D5" w:rsidP="000B3BFD">
            <w:pPr>
              <w:pStyle w:val="TableParagraph"/>
              <w:ind w:right="2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Revenue base to increase 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14:paraId="5536C70F" w14:textId="77777777" w:rsidR="00F725D5" w:rsidRDefault="00F725D5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R500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536C710" w14:textId="77777777" w:rsidR="00F725D5" w:rsidRDefault="00F725D5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30 June</w:t>
            </w:r>
          </w:p>
          <w:p w14:paraId="5536C711" w14:textId="4F891F97" w:rsidR="00F725D5" w:rsidRDefault="00255B50" w:rsidP="003D1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  <w:r w:rsidR="00CD272A">
              <w:rPr>
                <w:sz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536C712" w14:textId="77777777" w:rsidR="00F725D5" w:rsidRDefault="00F725D5" w:rsidP="00117D5A">
            <w:pPr>
              <w:pStyle w:val="TableParagraph"/>
              <w:ind w:right="208"/>
              <w:rPr>
                <w:sz w:val="20"/>
              </w:rPr>
            </w:pPr>
            <w:r>
              <w:rPr>
                <w:sz w:val="20"/>
              </w:rPr>
              <w:t>Management Budget &amp; Treasury office</w:t>
            </w:r>
          </w:p>
        </w:tc>
      </w:tr>
    </w:tbl>
    <w:p w14:paraId="5536C714" w14:textId="77777777" w:rsidR="009D4967" w:rsidRDefault="009D4967" w:rsidP="009D4967"/>
    <w:p w14:paraId="5536C715" w14:textId="77777777" w:rsidR="00F725D5" w:rsidRDefault="00F725D5" w:rsidP="009D4967"/>
    <w:p w14:paraId="5536C716" w14:textId="2CDE603B" w:rsidR="00F725D5" w:rsidRDefault="0065262E" w:rsidP="009D4967">
      <w:r>
        <w:t>The financial implication and timeframes will be confirmed by the relevant personnel upon consultation on final budget for the financial year 202</w:t>
      </w:r>
      <w:r w:rsidR="00966081">
        <w:t>4</w:t>
      </w:r>
      <w:r>
        <w:t>/</w:t>
      </w:r>
      <w:r w:rsidR="00255B50">
        <w:t>20</w:t>
      </w:r>
      <w:r w:rsidR="00CD272A">
        <w:t>25</w:t>
      </w:r>
      <w:r>
        <w:t>. The determinations made on the document</w:t>
      </w:r>
      <w:r w:rsidR="002E207A">
        <w:t xml:space="preserve"> relating to budget</w:t>
      </w:r>
      <w:r>
        <w:t xml:space="preserve"> are estimations subject to verification and confirmation.</w:t>
      </w:r>
    </w:p>
    <w:p w14:paraId="5536C717" w14:textId="77777777" w:rsidR="002E207A" w:rsidRDefault="002E207A" w:rsidP="009D4967"/>
    <w:p w14:paraId="5536C718" w14:textId="05FAA71B" w:rsidR="002E207A" w:rsidRPr="008732E9" w:rsidRDefault="00760820" w:rsidP="009D4967">
      <w:pPr>
        <w:rPr>
          <w:u w:val="single"/>
        </w:rPr>
      </w:pPr>
      <w:r>
        <w:t xml:space="preserve">Revenue Enhancement </w:t>
      </w:r>
      <w:r w:rsidR="002E207A">
        <w:t xml:space="preserve">Strategy adoption date: </w:t>
      </w:r>
      <w:r w:rsidR="008732E9">
        <w:rPr>
          <w:u w:val="single"/>
        </w:rPr>
        <w:t>17/05/2024</w:t>
      </w:r>
    </w:p>
    <w:p w14:paraId="5536C719" w14:textId="77777777" w:rsidR="002E207A" w:rsidRDefault="002E207A" w:rsidP="009D4967"/>
    <w:p w14:paraId="5536C71A" w14:textId="5D737CDD" w:rsidR="002E207A" w:rsidRPr="004C40F6" w:rsidRDefault="002E207A" w:rsidP="009D4967">
      <w:pPr>
        <w:rPr>
          <w:u w:val="single"/>
        </w:rPr>
      </w:pPr>
      <w:r>
        <w:t xml:space="preserve">Council resolution number: </w:t>
      </w:r>
      <w:r w:rsidR="004C40F6">
        <w:rPr>
          <w:u w:val="single"/>
        </w:rPr>
        <w:t>SC/11/</w:t>
      </w:r>
      <w:r w:rsidR="008732E9">
        <w:rPr>
          <w:u w:val="single"/>
        </w:rPr>
        <w:t>05/16</w:t>
      </w:r>
    </w:p>
    <w:p w14:paraId="5536C71B" w14:textId="77777777" w:rsidR="002E207A" w:rsidRDefault="002E207A" w:rsidP="009D4967"/>
    <w:p w14:paraId="5536C71C" w14:textId="77777777" w:rsidR="002E207A" w:rsidRDefault="002E207A" w:rsidP="009D4967"/>
    <w:sectPr w:rsidR="002E207A">
      <w:pgSz w:w="16840" w:h="11910" w:orient="landscape"/>
      <w:pgMar w:top="1100" w:right="54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FD9BD" w14:textId="77777777" w:rsidR="0042491F" w:rsidRDefault="0042491F" w:rsidP="0042491F">
      <w:r>
        <w:separator/>
      </w:r>
    </w:p>
  </w:endnote>
  <w:endnote w:type="continuationSeparator" w:id="0">
    <w:p w14:paraId="02A54985" w14:textId="77777777" w:rsidR="0042491F" w:rsidRDefault="0042491F" w:rsidP="0042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D6768" w14:textId="77777777" w:rsidR="0042491F" w:rsidRDefault="004249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99106" w14:textId="77777777" w:rsidR="0042491F" w:rsidRDefault="004249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CBD6C" w14:textId="77777777" w:rsidR="0042491F" w:rsidRDefault="00424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061D2" w14:textId="77777777" w:rsidR="0042491F" w:rsidRDefault="0042491F" w:rsidP="0042491F">
      <w:r>
        <w:separator/>
      </w:r>
    </w:p>
  </w:footnote>
  <w:footnote w:type="continuationSeparator" w:id="0">
    <w:p w14:paraId="766EFD6B" w14:textId="77777777" w:rsidR="0042491F" w:rsidRDefault="0042491F" w:rsidP="00424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21F14" w14:textId="1C456F90" w:rsidR="0042491F" w:rsidRDefault="004249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A6F0B" w14:textId="2ED5B52A" w:rsidR="0042491F" w:rsidRDefault="004249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7C4ED" w14:textId="15A5FF72" w:rsidR="0042491F" w:rsidRDefault="00424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52BD7"/>
    <w:multiLevelType w:val="hybridMultilevel"/>
    <w:tmpl w:val="230AAB20"/>
    <w:lvl w:ilvl="0" w:tplc="1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1A654398"/>
    <w:multiLevelType w:val="hybridMultilevel"/>
    <w:tmpl w:val="ACE6918C"/>
    <w:lvl w:ilvl="0" w:tplc="2CD43E4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999801C4">
      <w:numFmt w:val="bullet"/>
      <w:lvlText w:val="•"/>
      <w:lvlJc w:val="left"/>
      <w:pPr>
        <w:ind w:left="611" w:hanging="361"/>
      </w:pPr>
      <w:rPr>
        <w:rFonts w:hint="default"/>
        <w:lang w:val="en-US" w:eastAsia="en-US" w:bidi="ar-SA"/>
      </w:rPr>
    </w:lvl>
    <w:lvl w:ilvl="2" w:tplc="FA32D1FC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3" w:tplc="658C34F0">
      <w:numFmt w:val="bullet"/>
      <w:lvlText w:val="•"/>
      <w:lvlJc w:val="left"/>
      <w:pPr>
        <w:ind w:left="914" w:hanging="361"/>
      </w:pPr>
      <w:rPr>
        <w:rFonts w:hint="default"/>
        <w:lang w:val="en-US" w:eastAsia="en-US" w:bidi="ar-SA"/>
      </w:rPr>
    </w:lvl>
    <w:lvl w:ilvl="4" w:tplc="56AA0B16">
      <w:numFmt w:val="bullet"/>
      <w:lvlText w:val="•"/>
      <w:lvlJc w:val="left"/>
      <w:pPr>
        <w:ind w:left="1066" w:hanging="361"/>
      </w:pPr>
      <w:rPr>
        <w:rFonts w:hint="default"/>
        <w:lang w:val="en-US" w:eastAsia="en-US" w:bidi="ar-SA"/>
      </w:rPr>
    </w:lvl>
    <w:lvl w:ilvl="5" w:tplc="9D3ECF22">
      <w:numFmt w:val="bullet"/>
      <w:lvlText w:val="•"/>
      <w:lvlJc w:val="left"/>
      <w:pPr>
        <w:ind w:left="1217" w:hanging="361"/>
      </w:pPr>
      <w:rPr>
        <w:rFonts w:hint="default"/>
        <w:lang w:val="en-US" w:eastAsia="en-US" w:bidi="ar-SA"/>
      </w:rPr>
    </w:lvl>
    <w:lvl w:ilvl="6" w:tplc="E4427AD6">
      <w:numFmt w:val="bullet"/>
      <w:lvlText w:val="•"/>
      <w:lvlJc w:val="left"/>
      <w:pPr>
        <w:ind w:left="1369" w:hanging="361"/>
      </w:pPr>
      <w:rPr>
        <w:rFonts w:hint="default"/>
        <w:lang w:val="en-US" w:eastAsia="en-US" w:bidi="ar-SA"/>
      </w:rPr>
    </w:lvl>
    <w:lvl w:ilvl="7" w:tplc="C2C8E6D6">
      <w:numFmt w:val="bullet"/>
      <w:lvlText w:val="•"/>
      <w:lvlJc w:val="left"/>
      <w:pPr>
        <w:ind w:left="1520" w:hanging="361"/>
      </w:pPr>
      <w:rPr>
        <w:rFonts w:hint="default"/>
        <w:lang w:val="en-US" w:eastAsia="en-US" w:bidi="ar-SA"/>
      </w:rPr>
    </w:lvl>
    <w:lvl w:ilvl="8" w:tplc="48FC3F7C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9372342"/>
    <w:multiLevelType w:val="hybridMultilevel"/>
    <w:tmpl w:val="A8B6D1EC"/>
    <w:lvl w:ilvl="0" w:tplc="E954F8D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0D1E7C72">
      <w:numFmt w:val="bullet"/>
      <w:lvlText w:val="•"/>
      <w:lvlJc w:val="left"/>
      <w:pPr>
        <w:ind w:left="611" w:hanging="361"/>
      </w:pPr>
      <w:rPr>
        <w:rFonts w:hint="default"/>
        <w:lang w:val="en-US" w:eastAsia="en-US" w:bidi="ar-SA"/>
      </w:rPr>
    </w:lvl>
    <w:lvl w:ilvl="2" w:tplc="9F7A71A6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3" w:tplc="70E46188">
      <w:numFmt w:val="bullet"/>
      <w:lvlText w:val="•"/>
      <w:lvlJc w:val="left"/>
      <w:pPr>
        <w:ind w:left="914" w:hanging="361"/>
      </w:pPr>
      <w:rPr>
        <w:rFonts w:hint="default"/>
        <w:lang w:val="en-US" w:eastAsia="en-US" w:bidi="ar-SA"/>
      </w:rPr>
    </w:lvl>
    <w:lvl w:ilvl="4" w:tplc="0E484D74">
      <w:numFmt w:val="bullet"/>
      <w:lvlText w:val="•"/>
      <w:lvlJc w:val="left"/>
      <w:pPr>
        <w:ind w:left="1066" w:hanging="361"/>
      </w:pPr>
      <w:rPr>
        <w:rFonts w:hint="default"/>
        <w:lang w:val="en-US" w:eastAsia="en-US" w:bidi="ar-SA"/>
      </w:rPr>
    </w:lvl>
    <w:lvl w:ilvl="5" w:tplc="CB9A73EA">
      <w:numFmt w:val="bullet"/>
      <w:lvlText w:val="•"/>
      <w:lvlJc w:val="left"/>
      <w:pPr>
        <w:ind w:left="1217" w:hanging="361"/>
      </w:pPr>
      <w:rPr>
        <w:rFonts w:hint="default"/>
        <w:lang w:val="en-US" w:eastAsia="en-US" w:bidi="ar-SA"/>
      </w:rPr>
    </w:lvl>
    <w:lvl w:ilvl="6" w:tplc="530ED016">
      <w:numFmt w:val="bullet"/>
      <w:lvlText w:val="•"/>
      <w:lvlJc w:val="left"/>
      <w:pPr>
        <w:ind w:left="1369" w:hanging="361"/>
      </w:pPr>
      <w:rPr>
        <w:rFonts w:hint="default"/>
        <w:lang w:val="en-US" w:eastAsia="en-US" w:bidi="ar-SA"/>
      </w:rPr>
    </w:lvl>
    <w:lvl w:ilvl="7" w:tplc="765896E2">
      <w:numFmt w:val="bullet"/>
      <w:lvlText w:val="•"/>
      <w:lvlJc w:val="left"/>
      <w:pPr>
        <w:ind w:left="1520" w:hanging="361"/>
      </w:pPr>
      <w:rPr>
        <w:rFonts w:hint="default"/>
        <w:lang w:val="en-US" w:eastAsia="en-US" w:bidi="ar-SA"/>
      </w:rPr>
    </w:lvl>
    <w:lvl w:ilvl="8" w:tplc="EAA69110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</w:abstractNum>
  <w:num w:numId="1" w16cid:durableId="514226450">
    <w:abstractNumId w:val="1"/>
  </w:num>
  <w:num w:numId="2" w16cid:durableId="225773024">
    <w:abstractNumId w:val="2"/>
  </w:num>
  <w:num w:numId="3" w16cid:durableId="898806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F0D"/>
    <w:rsid w:val="00017C6C"/>
    <w:rsid w:val="000270A6"/>
    <w:rsid w:val="00044F0C"/>
    <w:rsid w:val="00045289"/>
    <w:rsid w:val="0009056B"/>
    <w:rsid w:val="00096A9F"/>
    <w:rsid w:val="000B3BFD"/>
    <w:rsid w:val="000E16A7"/>
    <w:rsid w:val="000F4F0D"/>
    <w:rsid w:val="000F6F62"/>
    <w:rsid w:val="00106024"/>
    <w:rsid w:val="00117D5A"/>
    <w:rsid w:val="0017241B"/>
    <w:rsid w:val="001923E4"/>
    <w:rsid w:val="001E500E"/>
    <w:rsid w:val="002202EE"/>
    <w:rsid w:val="002502D4"/>
    <w:rsid w:val="0025082D"/>
    <w:rsid w:val="00255B50"/>
    <w:rsid w:val="00292D7A"/>
    <w:rsid w:val="002A5345"/>
    <w:rsid w:val="002B54D0"/>
    <w:rsid w:val="002B55C2"/>
    <w:rsid w:val="002E207A"/>
    <w:rsid w:val="0032789D"/>
    <w:rsid w:val="003B5608"/>
    <w:rsid w:val="003B7CF0"/>
    <w:rsid w:val="003C3304"/>
    <w:rsid w:val="003C5953"/>
    <w:rsid w:val="003D112C"/>
    <w:rsid w:val="00421F28"/>
    <w:rsid w:val="0042491F"/>
    <w:rsid w:val="00435B69"/>
    <w:rsid w:val="00466891"/>
    <w:rsid w:val="00474BD9"/>
    <w:rsid w:val="00486A73"/>
    <w:rsid w:val="004C40F6"/>
    <w:rsid w:val="004D5FCB"/>
    <w:rsid w:val="004E3523"/>
    <w:rsid w:val="004F0FC8"/>
    <w:rsid w:val="00522A04"/>
    <w:rsid w:val="0054260B"/>
    <w:rsid w:val="00545FC1"/>
    <w:rsid w:val="00595CC6"/>
    <w:rsid w:val="005A497A"/>
    <w:rsid w:val="005C19E8"/>
    <w:rsid w:val="005D1038"/>
    <w:rsid w:val="005E2599"/>
    <w:rsid w:val="005F0CD3"/>
    <w:rsid w:val="0065262E"/>
    <w:rsid w:val="00684819"/>
    <w:rsid w:val="006B2326"/>
    <w:rsid w:val="006B29BA"/>
    <w:rsid w:val="006F56E7"/>
    <w:rsid w:val="00760820"/>
    <w:rsid w:val="00781CFA"/>
    <w:rsid w:val="00791B20"/>
    <w:rsid w:val="007957AC"/>
    <w:rsid w:val="007C1777"/>
    <w:rsid w:val="007D1877"/>
    <w:rsid w:val="007F3DDF"/>
    <w:rsid w:val="0081231E"/>
    <w:rsid w:val="008331F0"/>
    <w:rsid w:val="008732E9"/>
    <w:rsid w:val="00891846"/>
    <w:rsid w:val="00894274"/>
    <w:rsid w:val="008A1E8D"/>
    <w:rsid w:val="008B2B6E"/>
    <w:rsid w:val="008B7230"/>
    <w:rsid w:val="008C013F"/>
    <w:rsid w:val="008E09F8"/>
    <w:rsid w:val="00904D0D"/>
    <w:rsid w:val="00915ED6"/>
    <w:rsid w:val="00966081"/>
    <w:rsid w:val="00986C54"/>
    <w:rsid w:val="009A7D31"/>
    <w:rsid w:val="009B7996"/>
    <w:rsid w:val="009D4967"/>
    <w:rsid w:val="009E4721"/>
    <w:rsid w:val="00A177FB"/>
    <w:rsid w:val="00A40567"/>
    <w:rsid w:val="00A41864"/>
    <w:rsid w:val="00A773BB"/>
    <w:rsid w:val="00A9565F"/>
    <w:rsid w:val="00B62C61"/>
    <w:rsid w:val="00B765E2"/>
    <w:rsid w:val="00BD678A"/>
    <w:rsid w:val="00BF1545"/>
    <w:rsid w:val="00BF7A14"/>
    <w:rsid w:val="00C61136"/>
    <w:rsid w:val="00C62532"/>
    <w:rsid w:val="00CD272A"/>
    <w:rsid w:val="00D30FDC"/>
    <w:rsid w:val="00D40AD6"/>
    <w:rsid w:val="00D41612"/>
    <w:rsid w:val="00DA46FE"/>
    <w:rsid w:val="00DD5683"/>
    <w:rsid w:val="00DE5A56"/>
    <w:rsid w:val="00E038AA"/>
    <w:rsid w:val="00E10CCD"/>
    <w:rsid w:val="00E12B69"/>
    <w:rsid w:val="00E135D1"/>
    <w:rsid w:val="00E14745"/>
    <w:rsid w:val="00E2795F"/>
    <w:rsid w:val="00E40489"/>
    <w:rsid w:val="00E4208F"/>
    <w:rsid w:val="00E725E4"/>
    <w:rsid w:val="00ED4532"/>
    <w:rsid w:val="00ED750C"/>
    <w:rsid w:val="00EF6556"/>
    <w:rsid w:val="00F108E5"/>
    <w:rsid w:val="00F1171E"/>
    <w:rsid w:val="00F17892"/>
    <w:rsid w:val="00F725D5"/>
    <w:rsid w:val="00F91301"/>
    <w:rsid w:val="00FE0FB7"/>
    <w:rsid w:val="00FE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5536C406"/>
  <w15:docId w15:val="{E0CD80F9-ACF5-40B1-9310-2ED94DCE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4249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491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249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91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1884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NQUTHU MUNICIPALITY REVENUE ENHANCEMENT STRATEGY</dc:title>
  <dc:creator/>
  <cp:lastModifiedBy>Nombuso Mtambo</cp:lastModifiedBy>
  <cp:revision>17</cp:revision>
  <cp:lastPrinted>2024-05-30T07:09:00Z</cp:lastPrinted>
  <dcterms:created xsi:type="dcterms:W3CDTF">2022-11-08T07:19:00Z</dcterms:created>
  <dcterms:modified xsi:type="dcterms:W3CDTF">2024-05-30T07:11:00Z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2020-06-09T00:00:00Z</vt:filetime>
  </property>
</Properties>
</file>